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1CF099C7"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C55E11">
        <w:rPr>
          <w:rFonts w:ascii="Arial" w:eastAsia="Batang" w:hAnsi="Arial" w:cs="Arial"/>
          <w:b/>
          <w:bCs/>
          <w:szCs w:val="22"/>
        </w:rPr>
        <w:t>4</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6D039E" w:rsidRPr="006D039E">
        <w:rPr>
          <w:rFonts w:ascii="Arial" w:eastAsia="Batang" w:hAnsi="Arial" w:cs="Arial"/>
          <w:b/>
          <w:bCs/>
          <w:szCs w:val="22"/>
        </w:rPr>
        <w:t>R1-2100855</w:t>
      </w:r>
    </w:p>
    <w:p w14:paraId="3B0F6453" w14:textId="405AA428"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C55E11">
        <w:rPr>
          <w:rFonts w:ascii="Arial" w:eastAsia="MS Mincho" w:hAnsi="Arial" w:cs="Arial"/>
          <w:b/>
          <w:bCs/>
          <w:szCs w:val="22"/>
          <w:lang w:eastAsia="ja-JP"/>
        </w:rPr>
        <w:t xml:space="preserve">January </w:t>
      </w:r>
      <w:r w:rsidRPr="002E24EA">
        <w:rPr>
          <w:rFonts w:ascii="Arial" w:eastAsia="MS Mincho" w:hAnsi="Arial" w:cs="Arial"/>
          <w:b/>
          <w:bCs/>
          <w:szCs w:val="22"/>
          <w:lang w:eastAsia="ja-JP"/>
        </w:rPr>
        <w:t>2</w:t>
      </w:r>
      <w:r w:rsidR="00C55E11">
        <w:rPr>
          <w:rFonts w:ascii="Arial" w:eastAsia="MS Mincho" w:hAnsi="Arial" w:cs="Arial"/>
          <w:b/>
          <w:bCs/>
          <w:szCs w:val="22"/>
          <w:lang w:eastAsia="ja-JP"/>
        </w:rPr>
        <w:t>5</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w:t>
      </w:r>
      <w:r w:rsidR="00C55E11">
        <w:rPr>
          <w:rFonts w:ascii="Arial" w:eastAsia="MS Mincho" w:hAnsi="Arial" w:cs="Arial"/>
          <w:b/>
          <w:bCs/>
          <w:szCs w:val="22"/>
          <w:lang w:eastAsia="ja-JP"/>
        </w:rPr>
        <w:t>February 5</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A9499BF"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35221F">
        <w:rPr>
          <w:b/>
          <w:lang w:val="en-US"/>
        </w:rPr>
        <w:t>1.1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752148B"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35221F" w:rsidRPr="0035221F">
        <w:rPr>
          <w:b/>
          <w:color w:val="000000"/>
          <w:lang w:val="en-US"/>
        </w:rPr>
        <w:t xml:space="preserve">Considerations </w:t>
      </w:r>
      <w:r w:rsidR="009C45FF">
        <w:rPr>
          <w:b/>
          <w:color w:val="000000"/>
          <w:lang w:val="en-US"/>
        </w:rPr>
        <w:t>on</w:t>
      </w:r>
      <w:r w:rsidR="009C45FF" w:rsidRPr="0035221F">
        <w:rPr>
          <w:b/>
          <w:color w:val="000000"/>
          <w:lang w:val="en-US"/>
        </w:rPr>
        <w:t xml:space="preserve"> </w:t>
      </w:r>
      <w:r w:rsidR="0035221F" w:rsidRPr="0035221F">
        <w:rPr>
          <w:b/>
          <w:color w:val="000000"/>
          <w:lang w:val="en-US"/>
        </w:rPr>
        <w:t>HARQ-ACK enhancements for URLLC</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4CA68AF8" w:rsidR="004D5BF4" w:rsidRDefault="002E24EA" w:rsidP="004D5BF4">
      <w:pPr>
        <w:rPr>
          <w:rFonts w:eastAsia="MS Mincho"/>
          <w:lang w:val="en-US"/>
        </w:rPr>
      </w:pPr>
      <w:r>
        <w:rPr>
          <w:rFonts w:eastAsia="MS Mincho"/>
          <w:lang w:val="en-US"/>
        </w:rPr>
        <w:t>In RAN1#10</w:t>
      </w:r>
      <w:r w:rsidR="00C55E11">
        <w:rPr>
          <w:rFonts w:eastAsia="MS Mincho"/>
          <w:lang w:val="en-US"/>
        </w:rPr>
        <w:t>3</w:t>
      </w:r>
      <w:r>
        <w:rPr>
          <w:rFonts w:eastAsia="MS Mincho"/>
          <w:lang w:val="en-US"/>
        </w:rPr>
        <w:t>-e we agreed the following:</w:t>
      </w:r>
    </w:p>
    <w:p w14:paraId="09855BEE" w14:textId="77777777" w:rsidR="002878A7" w:rsidRPr="002878A7" w:rsidRDefault="002878A7" w:rsidP="002878A7">
      <w:pPr>
        <w:ind w:left="360"/>
        <w:jc w:val="both"/>
        <w:rPr>
          <w:i/>
          <w:iCs/>
          <w:lang w:eastAsia="zh-CN"/>
        </w:rPr>
      </w:pPr>
      <w:r w:rsidRPr="002878A7">
        <w:rPr>
          <w:i/>
          <w:iCs/>
          <w:highlight w:val="green"/>
        </w:rPr>
        <w:t>Agreements</w:t>
      </w:r>
      <w:r w:rsidRPr="002878A7">
        <w:rPr>
          <w:i/>
          <w:iCs/>
        </w:rPr>
        <w:t>: To address the issue of SPS HARQ-ACK dropping for TDD systems, focus on the following two options</w:t>
      </w:r>
      <w:r w:rsidRPr="002878A7">
        <w:rPr>
          <w:i/>
          <w:iCs/>
          <w:lang w:eastAsia="zh-CN"/>
        </w:rPr>
        <w:t xml:space="preserve">: </w:t>
      </w:r>
    </w:p>
    <w:p w14:paraId="5C246897" w14:textId="77777777" w:rsidR="002878A7" w:rsidRPr="002878A7" w:rsidRDefault="002878A7" w:rsidP="002878A7">
      <w:pPr>
        <w:numPr>
          <w:ilvl w:val="0"/>
          <w:numId w:val="43"/>
        </w:numPr>
        <w:spacing w:after="0"/>
        <w:ind w:left="1080"/>
        <w:jc w:val="both"/>
        <w:rPr>
          <w:i/>
          <w:iCs/>
        </w:rPr>
      </w:pPr>
      <w:r w:rsidRPr="002878A7">
        <w:rPr>
          <w:i/>
          <w:iCs/>
          <w:lang w:eastAsia="zh-CN"/>
        </w:rPr>
        <w:t>Option 1: Deferring HARQ-ACK until a next (e.g., first) available PUCCH</w:t>
      </w:r>
    </w:p>
    <w:p w14:paraId="7BCD4C5B" w14:textId="77777777" w:rsidR="002878A7" w:rsidRPr="002878A7" w:rsidRDefault="002878A7" w:rsidP="002878A7">
      <w:pPr>
        <w:numPr>
          <w:ilvl w:val="1"/>
          <w:numId w:val="43"/>
        </w:numPr>
        <w:spacing w:after="0"/>
        <w:ind w:left="1800"/>
        <w:jc w:val="both"/>
        <w:rPr>
          <w:i/>
          <w:iCs/>
        </w:rPr>
      </w:pPr>
      <w:r w:rsidRPr="002878A7">
        <w:rPr>
          <w:i/>
          <w:iCs/>
          <w:lang w:eastAsia="zh-CN"/>
        </w:rPr>
        <w:t>FFS: Details including the definition of a next (</w:t>
      </w:r>
      <w:proofErr w:type="spellStart"/>
      <w:r w:rsidRPr="002878A7">
        <w:rPr>
          <w:i/>
          <w:iCs/>
          <w:lang w:eastAsia="zh-CN"/>
        </w:rPr>
        <w:t>e.g</w:t>
      </w:r>
      <w:proofErr w:type="spellEnd"/>
      <w:r w:rsidRPr="002878A7">
        <w:rPr>
          <w:i/>
          <w:iCs/>
          <w:lang w:eastAsia="zh-CN"/>
        </w:rPr>
        <w:t xml:space="preserve">, first) available PUCCH, CB construction / multiplexing </w:t>
      </w:r>
    </w:p>
    <w:p w14:paraId="0DF747A8" w14:textId="77777777" w:rsidR="002878A7" w:rsidRPr="002878A7" w:rsidRDefault="002878A7" w:rsidP="002878A7">
      <w:pPr>
        <w:numPr>
          <w:ilvl w:val="0"/>
          <w:numId w:val="43"/>
        </w:numPr>
        <w:spacing w:after="0"/>
        <w:ind w:left="1080"/>
        <w:jc w:val="both"/>
        <w:rPr>
          <w:i/>
          <w:iCs/>
        </w:rPr>
      </w:pPr>
      <w:r w:rsidRPr="002878A7">
        <w:rPr>
          <w:i/>
          <w:iCs/>
          <w:lang w:eastAsia="zh-CN"/>
        </w:rPr>
        <w:t>Option 2: Dynamic triggering of a one-shot / Type-3 CB type of re-transmission</w:t>
      </w:r>
    </w:p>
    <w:p w14:paraId="6284B09A" w14:textId="77777777" w:rsidR="002878A7" w:rsidRPr="002878A7" w:rsidRDefault="002878A7" w:rsidP="002878A7">
      <w:pPr>
        <w:numPr>
          <w:ilvl w:val="1"/>
          <w:numId w:val="43"/>
        </w:numPr>
        <w:spacing w:after="0"/>
        <w:ind w:left="1800"/>
        <w:jc w:val="both"/>
        <w:rPr>
          <w:i/>
          <w:iCs/>
        </w:rPr>
      </w:pPr>
      <w:r w:rsidRPr="002878A7">
        <w:rPr>
          <w:i/>
          <w:iCs/>
          <w:lang w:eastAsia="zh-CN"/>
        </w:rPr>
        <w:t xml:space="preserve">FFS: Details on triggering and/or CB construction (incl. potential Type-3 CB optimizations) / multiplexing </w:t>
      </w:r>
    </w:p>
    <w:p w14:paraId="1777E31B" w14:textId="77777777" w:rsidR="002878A7" w:rsidRPr="002878A7" w:rsidRDefault="002878A7" w:rsidP="002878A7">
      <w:pPr>
        <w:ind w:left="360"/>
        <w:rPr>
          <w:i/>
          <w:iCs/>
          <w:lang w:eastAsia="x-none"/>
        </w:rPr>
      </w:pPr>
    </w:p>
    <w:p w14:paraId="6D505082" w14:textId="77777777" w:rsidR="002878A7" w:rsidRPr="002878A7" w:rsidRDefault="002878A7" w:rsidP="002878A7">
      <w:pPr>
        <w:spacing w:before="100" w:beforeAutospacing="1" w:after="100" w:afterAutospacing="1" w:line="252" w:lineRule="auto"/>
        <w:ind w:left="360"/>
        <w:rPr>
          <w:rStyle w:val="Strong"/>
          <w:b w:val="0"/>
          <w:bCs w:val="0"/>
          <w:i/>
          <w:iCs/>
          <w:lang w:eastAsia="zh-CN"/>
        </w:rPr>
      </w:pPr>
      <w:r w:rsidRPr="002878A7">
        <w:rPr>
          <w:rStyle w:val="Strong"/>
          <w:b w:val="0"/>
          <w:bCs w:val="0"/>
          <w:i/>
          <w:iCs/>
          <w:highlight w:val="green"/>
          <w:lang w:eastAsia="zh-CN"/>
        </w:rPr>
        <w:t>Agreements:</w:t>
      </w:r>
      <w:r w:rsidRPr="002878A7">
        <w:rPr>
          <w:rStyle w:val="Strong"/>
          <w:b w:val="0"/>
          <w:bCs w:val="0"/>
          <w:i/>
          <w:iCs/>
          <w:lang w:eastAsia="zh-CN"/>
        </w:rPr>
        <w:t xml:space="preserve"> In the studies on PUCCH carrier switching for HARQ-ACK, PUCCH carrier switching for different cells operated is considered only for cells that are part of the active UL CA configuration.</w:t>
      </w:r>
    </w:p>
    <w:p w14:paraId="3D2D72EE" w14:textId="77777777" w:rsidR="002878A7" w:rsidRPr="002878A7" w:rsidRDefault="002878A7" w:rsidP="002878A7">
      <w:pPr>
        <w:spacing w:before="100" w:beforeAutospacing="1" w:line="252" w:lineRule="auto"/>
        <w:ind w:left="360"/>
        <w:rPr>
          <w:i/>
          <w:iCs/>
          <w:lang w:eastAsia="ko-KR"/>
        </w:rPr>
      </w:pPr>
      <w:r w:rsidRPr="002878A7">
        <w:rPr>
          <w:rStyle w:val="Strong"/>
          <w:b w:val="0"/>
          <w:bCs w:val="0"/>
          <w:i/>
          <w:iCs/>
          <w:highlight w:val="green"/>
          <w:lang w:eastAsia="zh-CN"/>
        </w:rPr>
        <w:t>Agreements</w:t>
      </w:r>
      <w:r w:rsidRPr="002878A7">
        <w:rPr>
          <w:rStyle w:val="Strong"/>
          <w:b w:val="0"/>
          <w:bCs w:val="0"/>
          <w:i/>
          <w:iCs/>
          <w:lang w:eastAsia="zh-CN"/>
        </w:rPr>
        <w:t>: For the studies on SPS HARQ skipping for skipped SPS PDSCH, the further discussions should focus on the following reduced sets methods:</w:t>
      </w:r>
    </w:p>
    <w:p w14:paraId="139ED6ED" w14:textId="77777777" w:rsidR="002878A7" w:rsidRPr="002878A7" w:rsidRDefault="002878A7" w:rsidP="002878A7">
      <w:pPr>
        <w:numPr>
          <w:ilvl w:val="0"/>
          <w:numId w:val="44"/>
        </w:numPr>
        <w:tabs>
          <w:tab w:val="clear" w:pos="720"/>
          <w:tab w:val="num" w:pos="1080"/>
        </w:tabs>
        <w:spacing w:after="0"/>
        <w:ind w:left="1080"/>
        <w:rPr>
          <w:i/>
          <w:iCs/>
          <w:lang w:eastAsia="ko-KR"/>
        </w:rPr>
      </w:pPr>
      <w:r w:rsidRPr="002878A7">
        <w:rPr>
          <w:rStyle w:val="Strong"/>
          <w:b w:val="0"/>
          <w:bCs w:val="0"/>
          <w:i/>
          <w:iCs/>
          <w:lang w:eastAsia="zh-CN"/>
        </w:rPr>
        <w:t>‘NACK skipping’ for (skipped) SPS PDSCH (Alt. 1)</w:t>
      </w:r>
    </w:p>
    <w:p w14:paraId="4FA7F9FE" w14:textId="77777777" w:rsidR="002878A7" w:rsidRPr="002878A7" w:rsidRDefault="002878A7" w:rsidP="002878A7">
      <w:pPr>
        <w:numPr>
          <w:ilvl w:val="1"/>
          <w:numId w:val="44"/>
        </w:numPr>
        <w:tabs>
          <w:tab w:val="clear" w:pos="1440"/>
          <w:tab w:val="num" w:pos="1800"/>
        </w:tabs>
        <w:spacing w:after="0"/>
        <w:ind w:left="1800"/>
        <w:rPr>
          <w:i/>
          <w:iCs/>
          <w:lang w:eastAsia="ko-KR"/>
        </w:rPr>
      </w:pPr>
      <w:r w:rsidRPr="002878A7">
        <w:rPr>
          <w:rStyle w:val="Strong"/>
          <w:b w:val="0"/>
          <w:bCs w:val="0"/>
          <w:i/>
          <w:iCs/>
          <w:lang w:eastAsia="zh-CN"/>
        </w:rPr>
        <w:t>FFS: details including at least when to skip the HARQ-ACK as well as NACK skipping configuration details (per SPS or group of SPS configurations etc.)</w:t>
      </w:r>
    </w:p>
    <w:p w14:paraId="7A2E7271" w14:textId="77777777" w:rsidR="002878A7" w:rsidRPr="002878A7" w:rsidRDefault="002878A7" w:rsidP="002878A7">
      <w:pPr>
        <w:numPr>
          <w:ilvl w:val="1"/>
          <w:numId w:val="44"/>
        </w:numPr>
        <w:tabs>
          <w:tab w:val="clear" w:pos="1440"/>
          <w:tab w:val="num" w:pos="1800"/>
        </w:tabs>
        <w:spacing w:after="0"/>
        <w:ind w:left="1800"/>
        <w:rPr>
          <w:i/>
          <w:iCs/>
          <w:lang w:eastAsia="ko-KR"/>
        </w:rPr>
      </w:pPr>
      <w:r w:rsidRPr="002878A7">
        <w:rPr>
          <w:rStyle w:val="Emphasis"/>
          <w:lang w:eastAsia="zh-CN"/>
        </w:rPr>
        <w:t>Note: this alternative assumes inherently no identification of a skipped SPS PDSCH by the UE</w:t>
      </w:r>
    </w:p>
    <w:p w14:paraId="62E94BD7" w14:textId="77777777" w:rsidR="002878A7" w:rsidRPr="002878A7" w:rsidRDefault="002878A7" w:rsidP="002878A7">
      <w:pPr>
        <w:numPr>
          <w:ilvl w:val="0"/>
          <w:numId w:val="44"/>
        </w:numPr>
        <w:tabs>
          <w:tab w:val="clear" w:pos="720"/>
          <w:tab w:val="num" w:pos="1080"/>
        </w:tabs>
        <w:spacing w:after="0"/>
        <w:ind w:left="1080"/>
        <w:rPr>
          <w:i/>
          <w:iCs/>
          <w:lang w:eastAsia="ko-KR"/>
        </w:rPr>
      </w:pPr>
      <w:r w:rsidRPr="002878A7">
        <w:rPr>
          <w:rStyle w:val="Strong"/>
          <w:b w:val="0"/>
          <w:bCs w:val="0"/>
          <w:i/>
          <w:iCs/>
          <w:lang w:eastAsia="zh-CN"/>
        </w:rPr>
        <w:t>Dynamic indication of skipped SPS PDSCH occasions (Alt. 3)</w:t>
      </w:r>
    </w:p>
    <w:p w14:paraId="2B0F5B70" w14:textId="77777777" w:rsidR="002878A7" w:rsidRPr="002878A7" w:rsidRDefault="002878A7" w:rsidP="002878A7">
      <w:pPr>
        <w:numPr>
          <w:ilvl w:val="1"/>
          <w:numId w:val="44"/>
        </w:numPr>
        <w:tabs>
          <w:tab w:val="clear" w:pos="1440"/>
          <w:tab w:val="num" w:pos="1800"/>
        </w:tabs>
        <w:spacing w:after="0"/>
        <w:ind w:left="1800"/>
        <w:rPr>
          <w:i/>
          <w:iCs/>
          <w:lang w:eastAsia="ko-KR"/>
        </w:rPr>
      </w:pPr>
      <w:r w:rsidRPr="002878A7">
        <w:rPr>
          <w:rStyle w:val="Strong"/>
          <w:b w:val="0"/>
          <w:bCs w:val="0"/>
          <w:i/>
          <w:iCs/>
          <w:lang w:eastAsia="zh-CN"/>
        </w:rPr>
        <w:t>FFS: details including dynamic indication methods such as e.g. DCI, MAC CE, specific DM-RS instead of SPS DM-RS, …</w:t>
      </w:r>
    </w:p>
    <w:p w14:paraId="0733937C" w14:textId="77777777" w:rsidR="002878A7" w:rsidRPr="002878A7" w:rsidRDefault="002878A7" w:rsidP="002878A7">
      <w:pPr>
        <w:spacing w:line="252" w:lineRule="auto"/>
        <w:ind w:left="360"/>
        <w:rPr>
          <w:rStyle w:val="Strong"/>
          <w:b w:val="0"/>
          <w:bCs w:val="0"/>
          <w:i/>
          <w:iCs/>
          <w:lang w:eastAsia="zh-CN"/>
        </w:rPr>
      </w:pPr>
    </w:p>
    <w:p w14:paraId="60ADAD93" w14:textId="77777777" w:rsidR="002878A7" w:rsidRPr="002878A7" w:rsidRDefault="002878A7" w:rsidP="002878A7">
      <w:pPr>
        <w:spacing w:line="252" w:lineRule="auto"/>
        <w:ind w:left="360"/>
        <w:rPr>
          <w:i/>
          <w:iCs/>
          <w:lang w:eastAsia="ko-KR"/>
        </w:rPr>
      </w:pPr>
      <w:r w:rsidRPr="002878A7">
        <w:rPr>
          <w:rStyle w:val="Strong"/>
          <w:b w:val="0"/>
          <w:bCs w:val="0"/>
          <w:i/>
          <w:iCs/>
          <w:highlight w:val="green"/>
          <w:lang w:eastAsia="zh-CN"/>
        </w:rPr>
        <w:t>Agreements</w:t>
      </w:r>
      <w:r w:rsidRPr="002878A7">
        <w:rPr>
          <w:rStyle w:val="Strong"/>
          <w:b w:val="0"/>
          <w:bCs w:val="0"/>
          <w:i/>
          <w:iCs/>
          <w:lang w:eastAsia="zh-CN"/>
        </w:rPr>
        <w:t xml:space="preserve">: </w:t>
      </w:r>
      <w:r w:rsidRPr="002878A7">
        <w:rPr>
          <w:rStyle w:val="Emphasis"/>
          <w:lang w:eastAsia="zh-CN"/>
        </w:rPr>
        <w:t>For the studies on SPS HARQ payload size reduction (of non-skipped SPS PDSCH), the further discussions should focus on the following reduced sets of methods:</w:t>
      </w:r>
    </w:p>
    <w:p w14:paraId="01E8BCB8" w14:textId="77777777" w:rsidR="002878A7" w:rsidRPr="002878A7" w:rsidRDefault="002878A7" w:rsidP="002878A7">
      <w:pPr>
        <w:numPr>
          <w:ilvl w:val="0"/>
          <w:numId w:val="45"/>
        </w:numPr>
        <w:tabs>
          <w:tab w:val="clear" w:pos="720"/>
          <w:tab w:val="num" w:pos="1080"/>
        </w:tabs>
        <w:spacing w:after="0"/>
        <w:ind w:left="1080"/>
        <w:rPr>
          <w:i/>
          <w:iCs/>
          <w:lang w:eastAsia="ko-KR"/>
        </w:rPr>
      </w:pPr>
      <w:r w:rsidRPr="002878A7">
        <w:rPr>
          <w:rStyle w:val="Emphasis"/>
          <w:lang w:eastAsia="zh-CN"/>
        </w:rPr>
        <w:t>ACK skipping (NACK-only) (Alt. 1)</w:t>
      </w:r>
    </w:p>
    <w:p w14:paraId="589C89ED" w14:textId="77777777" w:rsidR="002878A7" w:rsidRPr="002878A7" w:rsidRDefault="002878A7" w:rsidP="002878A7">
      <w:pPr>
        <w:numPr>
          <w:ilvl w:val="1"/>
          <w:numId w:val="45"/>
        </w:numPr>
        <w:tabs>
          <w:tab w:val="clear" w:pos="1440"/>
          <w:tab w:val="num" w:pos="1800"/>
        </w:tabs>
        <w:spacing w:after="0"/>
        <w:ind w:left="1800"/>
        <w:rPr>
          <w:i/>
          <w:iCs/>
          <w:lang w:eastAsia="ko-KR"/>
        </w:rPr>
      </w:pPr>
      <w:r w:rsidRPr="002878A7">
        <w:rPr>
          <w:rStyle w:val="Emphasis"/>
          <w:lang w:eastAsia="zh-CN"/>
        </w:rPr>
        <w:t>FFS: Details</w:t>
      </w:r>
    </w:p>
    <w:p w14:paraId="086433F4" w14:textId="77777777" w:rsidR="002878A7" w:rsidRPr="002878A7" w:rsidRDefault="002878A7" w:rsidP="002878A7">
      <w:pPr>
        <w:numPr>
          <w:ilvl w:val="0"/>
          <w:numId w:val="45"/>
        </w:numPr>
        <w:tabs>
          <w:tab w:val="clear" w:pos="720"/>
          <w:tab w:val="num" w:pos="1080"/>
        </w:tabs>
        <w:spacing w:after="0"/>
        <w:ind w:left="1080"/>
        <w:rPr>
          <w:i/>
          <w:iCs/>
          <w:lang w:eastAsia="ko-KR"/>
        </w:rPr>
      </w:pPr>
      <w:r w:rsidRPr="002878A7">
        <w:rPr>
          <w:rStyle w:val="Emphasis"/>
          <w:lang w:eastAsia="zh-CN"/>
        </w:rPr>
        <w:t>NACK skipping (ACK-only) (Alt. 2)</w:t>
      </w:r>
    </w:p>
    <w:p w14:paraId="0729BC82" w14:textId="77777777" w:rsidR="002878A7" w:rsidRPr="002878A7" w:rsidRDefault="002878A7" w:rsidP="002878A7">
      <w:pPr>
        <w:numPr>
          <w:ilvl w:val="1"/>
          <w:numId w:val="45"/>
        </w:numPr>
        <w:tabs>
          <w:tab w:val="clear" w:pos="1440"/>
          <w:tab w:val="num" w:pos="1800"/>
        </w:tabs>
        <w:spacing w:after="0"/>
        <w:ind w:left="1800"/>
        <w:rPr>
          <w:i/>
          <w:iCs/>
          <w:lang w:eastAsia="ko-KR"/>
        </w:rPr>
      </w:pPr>
      <w:r w:rsidRPr="002878A7">
        <w:rPr>
          <w:rStyle w:val="Emphasis"/>
          <w:lang w:eastAsia="zh-CN"/>
        </w:rPr>
        <w:t>FFS: Details</w:t>
      </w:r>
    </w:p>
    <w:p w14:paraId="673188C9" w14:textId="77777777" w:rsidR="002878A7" w:rsidRPr="002878A7" w:rsidRDefault="002878A7" w:rsidP="002878A7">
      <w:pPr>
        <w:numPr>
          <w:ilvl w:val="0"/>
          <w:numId w:val="45"/>
        </w:numPr>
        <w:tabs>
          <w:tab w:val="clear" w:pos="720"/>
          <w:tab w:val="num" w:pos="1080"/>
        </w:tabs>
        <w:spacing w:after="0"/>
        <w:ind w:left="1080"/>
        <w:rPr>
          <w:i/>
          <w:iCs/>
          <w:lang w:eastAsia="ko-KR"/>
        </w:rPr>
      </w:pPr>
      <w:r w:rsidRPr="002878A7">
        <w:rPr>
          <w:rStyle w:val="Emphasis"/>
          <w:lang w:eastAsia="zh-CN"/>
        </w:rPr>
        <w:t>HARQ bundling / compression (Alt. 3)</w:t>
      </w:r>
    </w:p>
    <w:p w14:paraId="725984BF" w14:textId="77777777" w:rsidR="002878A7" w:rsidRPr="002878A7" w:rsidRDefault="002878A7" w:rsidP="002878A7">
      <w:pPr>
        <w:numPr>
          <w:ilvl w:val="1"/>
          <w:numId w:val="45"/>
        </w:numPr>
        <w:tabs>
          <w:tab w:val="clear" w:pos="1440"/>
          <w:tab w:val="num" w:pos="1800"/>
        </w:tabs>
        <w:spacing w:after="0"/>
        <w:ind w:left="1800"/>
        <w:rPr>
          <w:i/>
          <w:iCs/>
          <w:lang w:eastAsia="ko-KR"/>
        </w:rPr>
      </w:pPr>
      <w:r w:rsidRPr="002878A7">
        <w:rPr>
          <w:rStyle w:val="Emphasis"/>
          <w:lang w:eastAsia="zh-CN"/>
        </w:rPr>
        <w:t>FFS: Details including HARQ bundling / compression window, bundling / compression technique</w:t>
      </w:r>
    </w:p>
    <w:p w14:paraId="6F468BA5" w14:textId="77777777" w:rsidR="002878A7" w:rsidRPr="002878A7" w:rsidRDefault="002878A7" w:rsidP="002878A7">
      <w:pPr>
        <w:numPr>
          <w:ilvl w:val="0"/>
          <w:numId w:val="45"/>
        </w:numPr>
        <w:tabs>
          <w:tab w:val="clear" w:pos="720"/>
          <w:tab w:val="num" w:pos="1080"/>
        </w:tabs>
        <w:spacing w:after="0"/>
        <w:ind w:left="1080"/>
        <w:rPr>
          <w:i/>
          <w:iCs/>
          <w:lang w:eastAsia="ko-KR"/>
        </w:rPr>
      </w:pPr>
      <w:r w:rsidRPr="002878A7">
        <w:rPr>
          <w:rStyle w:val="Emphasis"/>
          <w:lang w:eastAsia="zh-CN"/>
        </w:rPr>
        <w:t>HARQ-ACK disabling /skipping for certain SPS configurations (Alt. 4)</w:t>
      </w:r>
    </w:p>
    <w:p w14:paraId="00682751" w14:textId="77777777" w:rsidR="002878A7" w:rsidRPr="002878A7" w:rsidRDefault="002878A7" w:rsidP="002878A7">
      <w:pPr>
        <w:numPr>
          <w:ilvl w:val="1"/>
          <w:numId w:val="45"/>
        </w:numPr>
        <w:tabs>
          <w:tab w:val="clear" w:pos="1440"/>
          <w:tab w:val="num" w:pos="1800"/>
        </w:tabs>
        <w:spacing w:after="0"/>
        <w:ind w:left="1800"/>
        <w:rPr>
          <w:i/>
          <w:iCs/>
          <w:lang w:eastAsia="ko-KR"/>
        </w:rPr>
      </w:pPr>
      <w:r w:rsidRPr="002878A7">
        <w:rPr>
          <w:rStyle w:val="Emphasis"/>
          <w:lang w:eastAsia="zh-CN"/>
        </w:rPr>
        <w:t xml:space="preserve">The skipping / disabling is </w:t>
      </w:r>
      <w:proofErr w:type="gramStart"/>
      <w:r w:rsidRPr="002878A7">
        <w:rPr>
          <w:rStyle w:val="Emphasis"/>
          <w:lang w:eastAsia="zh-CN"/>
        </w:rPr>
        <w:t>higher-layer</w:t>
      </w:r>
      <w:proofErr w:type="gramEnd"/>
      <w:r w:rsidRPr="002878A7">
        <w:rPr>
          <w:rStyle w:val="Emphasis"/>
          <w:lang w:eastAsia="zh-CN"/>
        </w:rPr>
        <w:t xml:space="preserve"> configured per SPS configuration</w:t>
      </w:r>
    </w:p>
    <w:p w14:paraId="36B8F0F8" w14:textId="77777777" w:rsidR="002878A7" w:rsidRPr="002878A7" w:rsidRDefault="002878A7" w:rsidP="002878A7">
      <w:pPr>
        <w:numPr>
          <w:ilvl w:val="1"/>
          <w:numId w:val="45"/>
        </w:numPr>
        <w:tabs>
          <w:tab w:val="clear" w:pos="1440"/>
          <w:tab w:val="num" w:pos="1800"/>
        </w:tabs>
        <w:spacing w:after="0"/>
        <w:ind w:left="1800"/>
        <w:rPr>
          <w:i/>
          <w:iCs/>
          <w:lang w:eastAsia="ko-KR"/>
        </w:rPr>
      </w:pPr>
      <w:r w:rsidRPr="002878A7">
        <w:rPr>
          <w:rStyle w:val="Emphasis"/>
          <w:lang w:eastAsia="zh-CN"/>
        </w:rPr>
        <w:t>FFS: HARQ-ACK skipping behaviour for Type 1 CB</w:t>
      </w:r>
    </w:p>
    <w:p w14:paraId="700129D1" w14:textId="77777777" w:rsidR="002878A7" w:rsidRDefault="002878A7" w:rsidP="002878A7">
      <w:pPr>
        <w:rPr>
          <w:lang w:eastAsia="x-none"/>
        </w:rPr>
      </w:pPr>
    </w:p>
    <w:p w14:paraId="6F74D687" w14:textId="77777777" w:rsidR="002878A7" w:rsidRDefault="002878A7" w:rsidP="00855F39">
      <w:pPr>
        <w:rPr>
          <w:lang w:val="en-US" w:eastAsia="x-none"/>
        </w:rPr>
      </w:pPr>
    </w:p>
    <w:p w14:paraId="422FF475" w14:textId="02EAF27D"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2878A7">
        <w:rPr>
          <w:lang w:val="en-US" w:eastAsia="x-none"/>
        </w:rPr>
        <w:t>HARQ-ACK enhancements for URLLC</w:t>
      </w:r>
      <w:r w:rsidR="00FA7A77">
        <w:rPr>
          <w:lang w:val="en-US" w:eastAsia="x-none"/>
        </w:rPr>
        <w:t>.</w:t>
      </w:r>
    </w:p>
    <w:p w14:paraId="1C8EA0B4" w14:textId="60D2DA22" w:rsidR="007A0C86" w:rsidRDefault="002878A7"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Discussions</w:t>
      </w:r>
    </w:p>
    <w:p w14:paraId="5E17F59E" w14:textId="77777777" w:rsidR="000930E8" w:rsidRPr="000930E8" w:rsidRDefault="000930E8" w:rsidP="000930E8"/>
    <w:p w14:paraId="6C5086F1" w14:textId="4A0E36AC" w:rsidR="006D5C62" w:rsidRDefault="002878A7" w:rsidP="00BB6DF2">
      <w:pPr>
        <w:pStyle w:val="Heading2"/>
        <w:numPr>
          <w:ilvl w:val="1"/>
          <w:numId w:val="5"/>
        </w:numPr>
        <w:rPr>
          <w:lang w:val="en-US"/>
        </w:rPr>
      </w:pPr>
      <w:r>
        <w:rPr>
          <w:lang w:val="en-US"/>
        </w:rPr>
        <w:t>SPS HARQ-ACK Dropping in TDD</w:t>
      </w:r>
    </w:p>
    <w:p w14:paraId="5FFC3D98" w14:textId="77777777" w:rsidR="00687AB3" w:rsidRDefault="00687AB3" w:rsidP="002878A7">
      <w:pPr>
        <w:rPr>
          <w:lang w:val="en-US"/>
        </w:rPr>
      </w:pPr>
      <w:r>
        <w:rPr>
          <w:lang w:val="en-US"/>
        </w:rPr>
        <w:t>The options agreed in RAN1#103e for retransmission of dropped SPS HARQ-ACK are:</w:t>
      </w:r>
    </w:p>
    <w:p w14:paraId="76A6813F" w14:textId="3AFF0CBF" w:rsidR="00687AB3" w:rsidRPr="00687AB3" w:rsidRDefault="00687AB3" w:rsidP="00687AB3">
      <w:pPr>
        <w:numPr>
          <w:ilvl w:val="0"/>
          <w:numId w:val="43"/>
        </w:numPr>
        <w:spacing w:after="0"/>
        <w:ind w:left="1080"/>
        <w:jc w:val="both"/>
      </w:pPr>
      <w:r w:rsidRPr="00687AB3">
        <w:rPr>
          <w:b/>
          <w:bCs/>
          <w:lang w:eastAsia="zh-CN"/>
        </w:rPr>
        <w:t>Option 1:</w:t>
      </w:r>
      <w:r w:rsidRPr="00687AB3">
        <w:rPr>
          <w:lang w:eastAsia="zh-CN"/>
        </w:rPr>
        <w:t xml:space="preserve"> Deferring HARQ-ACK until a next (e.g., first) available PUCCH</w:t>
      </w:r>
    </w:p>
    <w:p w14:paraId="184104C8" w14:textId="77777777" w:rsidR="00687AB3" w:rsidRPr="00687AB3" w:rsidRDefault="00687AB3" w:rsidP="00687AB3">
      <w:pPr>
        <w:numPr>
          <w:ilvl w:val="0"/>
          <w:numId w:val="43"/>
        </w:numPr>
        <w:spacing w:after="0"/>
        <w:ind w:left="1080"/>
        <w:jc w:val="both"/>
      </w:pPr>
      <w:r w:rsidRPr="00687AB3">
        <w:rPr>
          <w:b/>
          <w:bCs/>
          <w:lang w:eastAsia="zh-CN"/>
        </w:rPr>
        <w:t>Option 2:</w:t>
      </w:r>
      <w:r w:rsidRPr="00687AB3">
        <w:rPr>
          <w:lang w:eastAsia="zh-CN"/>
        </w:rPr>
        <w:t xml:space="preserve"> Dynamic triggering of a one-shot / Type-3 CB type of re-transmission</w:t>
      </w:r>
    </w:p>
    <w:p w14:paraId="482C637F" w14:textId="5F192E15" w:rsidR="00012AC9" w:rsidRDefault="00012AC9" w:rsidP="002878A7">
      <w:pPr>
        <w:rPr>
          <w:color w:val="000000"/>
        </w:rPr>
      </w:pPr>
    </w:p>
    <w:p w14:paraId="44EE5B15" w14:textId="0A655EA9" w:rsidR="00123C2E" w:rsidRDefault="00635754" w:rsidP="006D5C62">
      <w:r>
        <w:t xml:space="preserve">In Option 1, the dropped SPS HARQ-ACKs are transmitted in a first available PUCCH, </w:t>
      </w:r>
      <w:r w:rsidR="005A029D">
        <w:t xml:space="preserve">which does not require a DCI to trigger for PUCCH resource.  </w:t>
      </w:r>
      <w:r>
        <w:t xml:space="preserve">The first available PUCCH can be a PUCCH carrying HARQ-ACKs for other SPS’s or for DG-PDSCH(s) that </w:t>
      </w:r>
      <w:r w:rsidR="001B6F5E">
        <w:t xml:space="preserve">are </w:t>
      </w:r>
      <w:r>
        <w:t xml:space="preserve">not dropped. </w:t>
      </w:r>
    </w:p>
    <w:p w14:paraId="02435FF8" w14:textId="0EC731E8" w:rsidR="00635754" w:rsidRPr="005A029D" w:rsidRDefault="00635754" w:rsidP="006D5C62">
      <w:pPr>
        <w:rPr>
          <w:b/>
          <w:bCs/>
        </w:rPr>
      </w:pPr>
      <w:r w:rsidRPr="005A029D">
        <w:rPr>
          <w:b/>
          <w:bCs/>
        </w:rPr>
        <w:t xml:space="preserve">Proposal 1: </w:t>
      </w:r>
      <w:r w:rsidR="005A029D" w:rsidRPr="005A029D">
        <w:rPr>
          <w:b/>
          <w:bCs/>
        </w:rPr>
        <w:t>The first available PUCCH to carry retransmission of dropped SPS HARQ-ACK can be a PUCCH carrying HARQ-ACK for other SPS’s or DG-PDSCHs.</w:t>
      </w:r>
    </w:p>
    <w:p w14:paraId="48898D8A" w14:textId="0AD253F9" w:rsidR="00635754" w:rsidRDefault="00635754" w:rsidP="006D5C62"/>
    <w:p w14:paraId="24F6DE07" w14:textId="6DED242E" w:rsidR="005A029D" w:rsidRPr="00EA0043" w:rsidRDefault="005A029D" w:rsidP="005A029D">
      <w:pPr>
        <w:jc w:val="both"/>
        <w:rPr>
          <w:lang w:val="en-US"/>
        </w:rPr>
      </w:pPr>
      <w:r>
        <w:rPr>
          <w:lang w:val="en-US"/>
        </w:rPr>
        <w:t>It is noted that the dropped SPS HARQ-ACKs may accumulate</w:t>
      </w:r>
      <w:r w:rsidR="0076260A">
        <w:rPr>
          <w:lang w:val="en-US"/>
        </w:rPr>
        <w:t>,</w:t>
      </w:r>
      <w:r>
        <w:rPr>
          <w:lang w:val="en-US"/>
        </w:rPr>
        <w:t xml:space="preserve"> thereby impacting the reliability of the first available PUCCH [</w:t>
      </w:r>
      <w:r w:rsidR="00380233">
        <w:rPr>
          <w:lang w:val="en-US"/>
        </w:rPr>
        <w:t>1</w:t>
      </w:r>
      <w:r>
        <w:rPr>
          <w:lang w:val="en-US"/>
        </w:rPr>
        <w:t xml:space="preserve">].  An example is shown in </w:t>
      </w:r>
      <w:r>
        <w:rPr>
          <w:lang w:val="en-US"/>
        </w:rPr>
        <w:fldChar w:fldCharType="begin"/>
      </w:r>
      <w:r>
        <w:rPr>
          <w:lang w:val="en-US"/>
        </w:rPr>
        <w:instrText xml:space="preserve"> REF _Ref54189123 \h </w:instrText>
      </w:r>
      <w:r>
        <w:rPr>
          <w:lang w:val="en-US"/>
        </w:rPr>
      </w:r>
      <w:r>
        <w:rPr>
          <w:lang w:val="en-US"/>
        </w:rPr>
        <w:fldChar w:fldCharType="separate"/>
      </w:r>
      <w:r w:rsidR="00550FF6">
        <w:t xml:space="preserve">Figure </w:t>
      </w:r>
      <w:r w:rsidR="00550FF6">
        <w:rPr>
          <w:noProof/>
        </w:rPr>
        <w:t>1</w:t>
      </w:r>
      <w:r>
        <w:rPr>
          <w:lang w:val="en-US"/>
        </w:rPr>
        <w:fldChar w:fldCharType="end"/>
      </w:r>
      <w:r>
        <w:rPr>
          <w:lang w:val="en-US"/>
        </w:rPr>
        <w:t xml:space="preserve">, where SPS#1 and SPS#2 are activated with </w:t>
      </w:r>
      <w:r w:rsidRPr="00B41948">
        <w:rPr>
          <w:i/>
          <w:iCs/>
          <w:lang w:val="en-US"/>
        </w:rPr>
        <w:t>K</w:t>
      </w:r>
      <w:r w:rsidRPr="00B41948">
        <w:rPr>
          <w:vertAlign w:val="subscript"/>
          <w:lang w:val="en-US"/>
        </w:rPr>
        <w:t>1</w:t>
      </w:r>
      <w:r>
        <w:rPr>
          <w:lang w:val="en-US"/>
        </w:rPr>
        <w:t xml:space="preserve"> values of 1 and 2 slots respectively.  The HARQ-ACKs for the first instances of SPS#1 (Slot </w:t>
      </w:r>
      <w:r w:rsidRPr="00B41948">
        <w:rPr>
          <w:i/>
          <w:iCs/>
          <w:lang w:val="en-US"/>
        </w:rPr>
        <w:t>n</w:t>
      </w:r>
      <w:r>
        <w:rPr>
          <w:lang w:val="en-US"/>
        </w:rPr>
        <w:t xml:space="preserve">) and SPS#2 (Slot </w:t>
      </w:r>
      <w:r w:rsidRPr="00B41948">
        <w:rPr>
          <w:i/>
          <w:iCs/>
          <w:lang w:val="en-US"/>
        </w:rPr>
        <w:t>n</w:t>
      </w:r>
      <w:r>
        <w:rPr>
          <w:lang w:val="en-US"/>
        </w:rPr>
        <w:t>+1), that are carried by PUCCH P#1 and P#2 respectively</w:t>
      </w:r>
      <w:r w:rsidR="0010548F">
        <w:rPr>
          <w:lang w:val="en-US"/>
        </w:rPr>
        <w:t>,</w:t>
      </w:r>
      <w:r>
        <w:rPr>
          <w:lang w:val="en-US"/>
        </w:rPr>
        <w:t xml:space="preserve"> are dropped.  These dropped SPS HARQ-ACKs are to be transmitted in the first available PUCCH</w:t>
      </w:r>
      <w:r w:rsidR="0010548F">
        <w:rPr>
          <w:lang w:val="en-US"/>
        </w:rPr>
        <w:t>,</w:t>
      </w:r>
      <w:r>
        <w:rPr>
          <w:lang w:val="en-US"/>
        </w:rPr>
        <w:t xml:space="preserve"> which is P#3 in this example.  However, P#3 is already scheduled to carry HARQ-ACKs for the second instances of SPS#1 (Slot </w:t>
      </w:r>
      <w:r w:rsidRPr="00B41948">
        <w:rPr>
          <w:i/>
          <w:iCs/>
          <w:lang w:val="en-US"/>
        </w:rPr>
        <w:t>n</w:t>
      </w:r>
      <w:r>
        <w:rPr>
          <w:lang w:val="en-US"/>
        </w:rPr>
        <w:t xml:space="preserve">+4) and SPS#2 (Slot </w:t>
      </w:r>
      <w:r w:rsidRPr="00B41948">
        <w:rPr>
          <w:i/>
          <w:iCs/>
          <w:lang w:val="en-US"/>
        </w:rPr>
        <w:t>n</w:t>
      </w:r>
      <w:r>
        <w:rPr>
          <w:lang w:val="en-US"/>
        </w:rPr>
        <w:t>+3), i.e. P#3 would need to carry twice the number of SPS HARQ-ACKs since the dropped HARQ-ACKs in P#1 and P#2 are accumulated into P#3.</w:t>
      </w:r>
    </w:p>
    <w:p w14:paraId="2DB0778E" w14:textId="77777777" w:rsidR="005A029D" w:rsidRDefault="005A029D" w:rsidP="005A029D">
      <w:pPr>
        <w:keepNext/>
        <w:jc w:val="center"/>
      </w:pPr>
      <w:r>
        <w:rPr>
          <w:noProof/>
        </w:rPr>
        <w:drawing>
          <wp:inline distT="0" distB="0" distL="0" distR="0" wp14:anchorId="02C5F412" wp14:editId="7F310DD5">
            <wp:extent cx="6026399" cy="142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a:extLst>
                        <a:ext uri="{28A0092B-C50C-407E-A947-70E740481C1C}">
                          <a14:useLocalDpi xmlns:a14="http://schemas.microsoft.com/office/drawing/2010/main" val="0"/>
                        </a:ext>
                      </a:extLst>
                    </a:blip>
                    <a:stretch>
                      <a:fillRect/>
                    </a:stretch>
                  </pic:blipFill>
                  <pic:spPr>
                    <a:xfrm>
                      <a:off x="0" y="0"/>
                      <a:ext cx="6026399" cy="1429200"/>
                    </a:xfrm>
                    <a:prstGeom prst="rect">
                      <a:avLst/>
                    </a:prstGeom>
                  </pic:spPr>
                </pic:pic>
              </a:graphicData>
            </a:graphic>
          </wp:inline>
        </w:drawing>
      </w:r>
    </w:p>
    <w:p w14:paraId="65E74139" w14:textId="0DE2F714" w:rsidR="005A029D" w:rsidRPr="00EA0043" w:rsidRDefault="005A029D" w:rsidP="005A029D">
      <w:pPr>
        <w:pStyle w:val="Caption"/>
        <w:jc w:val="center"/>
        <w:rPr>
          <w:rFonts w:eastAsia="MS Mincho"/>
          <w:bCs/>
          <w:lang w:val="en-US"/>
        </w:rPr>
      </w:pPr>
      <w:bookmarkStart w:id="2" w:name="_Ref54189123"/>
      <w:r>
        <w:t xml:space="preserve">Figure </w:t>
      </w:r>
      <w:fldSimple w:instr=" SEQ Figure \* ARABIC ">
        <w:r w:rsidR="00550FF6">
          <w:rPr>
            <w:noProof/>
          </w:rPr>
          <w:t>1</w:t>
        </w:r>
      </w:fldSimple>
      <w:bookmarkEnd w:id="2"/>
      <w:r>
        <w:t>: Accumulation of dropped SPS HARQ-ACK</w:t>
      </w:r>
    </w:p>
    <w:p w14:paraId="40881F85" w14:textId="77777777" w:rsidR="00380233" w:rsidRDefault="00380233" w:rsidP="005A029D">
      <w:pPr>
        <w:rPr>
          <w:rFonts w:eastAsia="MS Mincho"/>
          <w:bCs/>
          <w:lang w:val="en-US"/>
        </w:rPr>
      </w:pPr>
    </w:p>
    <w:p w14:paraId="73BE2236" w14:textId="3B3021A9" w:rsidR="005A029D" w:rsidRPr="00380233" w:rsidRDefault="00380233" w:rsidP="005A029D">
      <w:pPr>
        <w:rPr>
          <w:rFonts w:eastAsia="MS Mincho"/>
          <w:b/>
          <w:lang w:val="en-US"/>
        </w:rPr>
      </w:pPr>
      <w:r w:rsidRPr="00380233">
        <w:rPr>
          <w:rFonts w:eastAsia="MS Mincho"/>
          <w:b/>
          <w:lang w:val="en-US"/>
        </w:rPr>
        <w:t>Observation 1: The first available PUCCH may be overloaded due to accumulation of dropped SPS HARQ-ACKs.</w:t>
      </w:r>
    </w:p>
    <w:p w14:paraId="1D5ADB9F" w14:textId="77777777" w:rsidR="00380233" w:rsidRDefault="00380233" w:rsidP="005A029D">
      <w:pPr>
        <w:jc w:val="both"/>
        <w:rPr>
          <w:rFonts w:eastAsia="MS Mincho"/>
          <w:bCs/>
          <w:lang w:val="en-US"/>
        </w:rPr>
      </w:pPr>
    </w:p>
    <w:p w14:paraId="60337125" w14:textId="20188C02" w:rsidR="005A029D" w:rsidRDefault="005A029D" w:rsidP="005A029D">
      <w:pPr>
        <w:jc w:val="both"/>
        <w:rPr>
          <w:rFonts w:eastAsia="MS Mincho"/>
          <w:bCs/>
          <w:lang w:val="en-US"/>
        </w:rPr>
      </w:pPr>
      <w:r>
        <w:rPr>
          <w:rFonts w:eastAsia="MS Mincho"/>
          <w:bCs/>
          <w:lang w:val="en-US"/>
        </w:rPr>
        <w:t xml:space="preserve">One way to ensure the reliability of the first available PUCCH so that it is not overloaded with dropped SPS HARQ-ACKs that would impact its reliability is to impose a limit on the number of dropped SPS HARQ-ACK </w:t>
      </w:r>
      <w:r w:rsidRPr="0088517A">
        <w:rPr>
          <w:rFonts w:eastAsia="MS Mincho"/>
          <w:bCs/>
          <w:i/>
          <w:iCs/>
          <w:lang w:val="en-US"/>
        </w:rPr>
        <w:t>N</w:t>
      </w:r>
      <w:r w:rsidRPr="0088517A">
        <w:rPr>
          <w:rFonts w:eastAsia="MS Mincho"/>
          <w:bCs/>
          <w:i/>
          <w:iCs/>
          <w:vertAlign w:val="subscript"/>
          <w:lang w:val="en-US"/>
        </w:rPr>
        <w:t>HARQ</w:t>
      </w:r>
      <w:r>
        <w:rPr>
          <w:rFonts w:eastAsia="MS Mincho"/>
          <w:bCs/>
          <w:lang w:val="en-US"/>
        </w:rPr>
        <w:t xml:space="preserve"> that can </w:t>
      </w:r>
      <w:r w:rsidR="00AD3D63">
        <w:rPr>
          <w:rFonts w:eastAsia="MS Mincho"/>
          <w:bCs/>
          <w:lang w:val="en-US"/>
        </w:rPr>
        <w:t xml:space="preserve">be </w:t>
      </w:r>
      <w:r>
        <w:rPr>
          <w:rFonts w:eastAsia="MS Mincho"/>
          <w:bCs/>
          <w:lang w:val="en-US"/>
        </w:rPr>
        <w:t>multiplex</w:t>
      </w:r>
      <w:r w:rsidR="00AD3D63">
        <w:rPr>
          <w:rFonts w:eastAsia="MS Mincho"/>
          <w:bCs/>
          <w:lang w:val="en-US"/>
        </w:rPr>
        <w:t>ed</w:t>
      </w:r>
      <w:r>
        <w:rPr>
          <w:rFonts w:eastAsia="MS Mincho"/>
          <w:bCs/>
          <w:lang w:val="en-US"/>
        </w:rPr>
        <w:t xml:space="preserve"> into</w:t>
      </w:r>
      <w:r w:rsidR="00AD3D63">
        <w:rPr>
          <w:rFonts w:eastAsia="MS Mincho"/>
          <w:bCs/>
          <w:lang w:val="en-US"/>
        </w:rPr>
        <w:t xml:space="preserve"> it</w:t>
      </w:r>
      <w:r>
        <w:rPr>
          <w:rFonts w:eastAsia="MS Mincho"/>
          <w:bCs/>
          <w:lang w:val="en-US"/>
        </w:rPr>
        <w:t xml:space="preserve">, where the value </w:t>
      </w:r>
      <w:r w:rsidRPr="0088517A">
        <w:rPr>
          <w:rFonts w:eastAsia="MS Mincho"/>
          <w:bCs/>
          <w:i/>
          <w:iCs/>
          <w:lang w:val="en-US"/>
        </w:rPr>
        <w:t>N</w:t>
      </w:r>
      <w:r w:rsidRPr="0088517A">
        <w:rPr>
          <w:rFonts w:eastAsia="MS Mincho"/>
          <w:bCs/>
          <w:i/>
          <w:iCs/>
          <w:vertAlign w:val="subscript"/>
          <w:lang w:val="en-US"/>
        </w:rPr>
        <w:t>HARQ</w:t>
      </w:r>
      <w:r>
        <w:rPr>
          <w:rFonts w:eastAsia="MS Mincho"/>
          <w:bCs/>
          <w:lang w:val="en-US"/>
        </w:rPr>
        <w:t xml:space="preserve"> can be RRC configured.  </w:t>
      </w:r>
      <w:r w:rsidR="00B3669C">
        <w:rPr>
          <w:rFonts w:eastAsia="MS Mincho"/>
          <w:bCs/>
          <w:lang w:val="en-US"/>
        </w:rPr>
        <w:t xml:space="preserve">These </w:t>
      </w:r>
      <w:r w:rsidRPr="0088517A">
        <w:rPr>
          <w:rFonts w:eastAsia="MS Mincho"/>
          <w:bCs/>
          <w:i/>
          <w:iCs/>
          <w:lang w:val="en-US"/>
        </w:rPr>
        <w:t>N</w:t>
      </w:r>
      <w:r w:rsidRPr="0088517A">
        <w:rPr>
          <w:rFonts w:eastAsia="MS Mincho"/>
          <w:bCs/>
          <w:i/>
          <w:iCs/>
          <w:vertAlign w:val="subscript"/>
          <w:lang w:val="en-US"/>
        </w:rPr>
        <w:t>HARQ</w:t>
      </w:r>
      <w:r>
        <w:rPr>
          <w:rFonts w:eastAsia="MS Mincho"/>
          <w:bCs/>
          <w:lang w:val="en-US"/>
        </w:rPr>
        <w:t xml:space="preserve"> SPS HARQ-ACK</w:t>
      </w:r>
      <w:r w:rsidR="00B3669C">
        <w:rPr>
          <w:rFonts w:eastAsia="MS Mincho"/>
          <w:bCs/>
          <w:lang w:val="en-US"/>
        </w:rPr>
        <w:t>s</w:t>
      </w:r>
      <w:r>
        <w:rPr>
          <w:rFonts w:eastAsia="MS Mincho"/>
          <w:bCs/>
          <w:lang w:val="en-US"/>
        </w:rPr>
        <w:t xml:space="preserve"> can come from the latest SPS with dropped HARQ-ACKs prior to the first available PUCCH.  An example is shown in </w:t>
      </w:r>
      <w:r>
        <w:rPr>
          <w:rFonts w:eastAsia="MS Mincho"/>
          <w:bCs/>
          <w:lang w:val="en-US"/>
        </w:rPr>
        <w:fldChar w:fldCharType="begin"/>
      </w:r>
      <w:r>
        <w:rPr>
          <w:rFonts w:eastAsia="MS Mincho"/>
          <w:bCs/>
          <w:lang w:val="en-US"/>
        </w:rPr>
        <w:instrText xml:space="preserve"> REF _Ref54191393 \h </w:instrText>
      </w:r>
      <w:r>
        <w:rPr>
          <w:rFonts w:eastAsia="MS Mincho"/>
          <w:bCs/>
          <w:lang w:val="en-US"/>
        </w:rPr>
      </w:r>
      <w:r>
        <w:rPr>
          <w:rFonts w:eastAsia="MS Mincho"/>
          <w:bCs/>
          <w:lang w:val="en-US"/>
        </w:rPr>
        <w:fldChar w:fldCharType="separate"/>
      </w:r>
      <w:r w:rsidR="00550FF6">
        <w:t xml:space="preserve">Figure </w:t>
      </w:r>
      <w:r w:rsidR="00550FF6">
        <w:rPr>
          <w:noProof/>
        </w:rPr>
        <w:t>2</w:t>
      </w:r>
      <w:r>
        <w:rPr>
          <w:rFonts w:eastAsia="MS Mincho"/>
          <w:bCs/>
          <w:lang w:val="en-US"/>
        </w:rPr>
        <w:fldChar w:fldCharType="end"/>
      </w:r>
      <w:r>
        <w:rPr>
          <w:rFonts w:eastAsia="MS Mincho"/>
          <w:bCs/>
          <w:lang w:val="en-US"/>
        </w:rPr>
        <w:t xml:space="preserve">, where the HARQ-ACK for SPS#1 in Slot </w:t>
      </w:r>
      <w:r w:rsidRPr="00C42270">
        <w:rPr>
          <w:rFonts w:eastAsia="MS Mincho"/>
          <w:bCs/>
          <w:i/>
          <w:iCs/>
          <w:lang w:val="en-US"/>
        </w:rPr>
        <w:t>n</w:t>
      </w:r>
      <w:r>
        <w:rPr>
          <w:rFonts w:eastAsia="MS Mincho"/>
          <w:bCs/>
          <w:lang w:val="en-US"/>
        </w:rPr>
        <w:t xml:space="preserve">, SPS#3 in Slot </w:t>
      </w:r>
      <w:r w:rsidRPr="00C42270">
        <w:rPr>
          <w:rFonts w:eastAsia="MS Mincho"/>
          <w:bCs/>
          <w:i/>
          <w:iCs/>
          <w:lang w:val="en-US"/>
        </w:rPr>
        <w:t>n</w:t>
      </w:r>
      <w:r>
        <w:rPr>
          <w:rFonts w:eastAsia="MS Mincho"/>
          <w:bCs/>
          <w:lang w:val="en-US"/>
        </w:rPr>
        <w:t xml:space="preserve"> and SPS#2 in Slot </w:t>
      </w:r>
      <w:r w:rsidRPr="00C42270">
        <w:rPr>
          <w:rFonts w:eastAsia="MS Mincho"/>
          <w:bCs/>
          <w:i/>
          <w:iCs/>
          <w:lang w:val="en-US"/>
        </w:rPr>
        <w:t>n</w:t>
      </w:r>
      <w:r>
        <w:rPr>
          <w:rFonts w:eastAsia="MS Mincho"/>
          <w:bCs/>
          <w:lang w:val="en-US"/>
        </w:rPr>
        <w:t xml:space="preserve">+1 are dropped due to collision with DL and invalid symbols.  Here, </w:t>
      </w:r>
      <w:r w:rsidRPr="00C42270">
        <w:rPr>
          <w:rFonts w:eastAsia="MS Mincho"/>
          <w:bCs/>
          <w:i/>
          <w:iCs/>
          <w:lang w:val="en-US"/>
        </w:rPr>
        <w:t>N</w:t>
      </w:r>
      <w:r w:rsidRPr="00C42270">
        <w:rPr>
          <w:rFonts w:eastAsia="MS Mincho"/>
          <w:bCs/>
          <w:i/>
          <w:iCs/>
          <w:vertAlign w:val="subscript"/>
          <w:lang w:val="en-US"/>
        </w:rPr>
        <w:t>HARQ</w:t>
      </w:r>
      <w:r>
        <w:rPr>
          <w:rFonts w:eastAsia="MS Mincho"/>
          <w:bCs/>
          <w:lang w:val="en-US"/>
        </w:rPr>
        <w:t xml:space="preserve"> = 2 and so the first available PUCCH P#4, which is associated with SPS#3 in Slot </w:t>
      </w:r>
      <w:r w:rsidRPr="00C42270">
        <w:rPr>
          <w:rFonts w:eastAsia="MS Mincho"/>
          <w:bCs/>
          <w:i/>
          <w:iCs/>
          <w:lang w:val="en-US"/>
        </w:rPr>
        <w:t>n</w:t>
      </w:r>
      <w:r>
        <w:rPr>
          <w:rFonts w:eastAsia="MS Mincho"/>
          <w:bCs/>
          <w:lang w:val="en-US"/>
        </w:rPr>
        <w:t xml:space="preserve">+4, is allowed to carry 2 HARQ-ACKs that are dropped in addition to the HARQ-ACK for SPS#3 in Slot </w:t>
      </w:r>
      <w:r w:rsidRPr="002849DE">
        <w:rPr>
          <w:rFonts w:eastAsia="MS Mincho"/>
          <w:bCs/>
          <w:i/>
          <w:iCs/>
          <w:lang w:val="en-US"/>
        </w:rPr>
        <w:t>n</w:t>
      </w:r>
      <w:r>
        <w:rPr>
          <w:rFonts w:eastAsia="MS Mincho"/>
          <w:bCs/>
          <w:lang w:val="en-US"/>
        </w:rPr>
        <w:t>+4 (labelled as A</w:t>
      </w:r>
      <w:r w:rsidRPr="00C42270">
        <w:rPr>
          <w:rFonts w:eastAsia="MS Mincho"/>
          <w:bCs/>
          <w:vertAlign w:val="subscript"/>
          <w:lang w:val="en-US"/>
        </w:rPr>
        <w:t>3-2</w:t>
      </w:r>
      <w:r>
        <w:rPr>
          <w:rFonts w:eastAsia="MS Mincho"/>
          <w:bCs/>
          <w:lang w:val="en-US"/>
        </w:rPr>
        <w:t xml:space="preserve">).  The selection of dropped HARQ-ACK is according to the arrival of the SPS instances where the latest SPS instances are selected and in this example the latest two SPS instances that have dropped HARQ-ACKs are SPS#3 in Slot </w:t>
      </w:r>
      <w:r w:rsidRPr="002849DE">
        <w:rPr>
          <w:rFonts w:eastAsia="MS Mincho"/>
          <w:bCs/>
          <w:i/>
          <w:iCs/>
          <w:lang w:val="en-US"/>
        </w:rPr>
        <w:t>n</w:t>
      </w:r>
      <w:r>
        <w:rPr>
          <w:rFonts w:eastAsia="MS Mincho"/>
          <w:bCs/>
          <w:lang w:val="en-US"/>
        </w:rPr>
        <w:t xml:space="preserve"> and SPS#2 in Slot </w:t>
      </w:r>
      <w:r w:rsidRPr="002849DE">
        <w:rPr>
          <w:rFonts w:eastAsia="MS Mincho"/>
          <w:bCs/>
          <w:i/>
          <w:iCs/>
          <w:lang w:val="en-US"/>
        </w:rPr>
        <w:t>n</w:t>
      </w:r>
      <w:r>
        <w:rPr>
          <w:rFonts w:eastAsia="MS Mincho"/>
          <w:bCs/>
          <w:lang w:val="en-US"/>
        </w:rPr>
        <w:t>+1</w:t>
      </w:r>
      <w:r w:rsidR="00490605">
        <w:rPr>
          <w:rFonts w:eastAsia="MS Mincho"/>
          <w:bCs/>
          <w:lang w:val="en-US"/>
        </w:rPr>
        <w:t>,</w:t>
      </w:r>
      <w:r>
        <w:rPr>
          <w:rFonts w:eastAsia="MS Mincho"/>
          <w:bCs/>
          <w:lang w:val="en-US"/>
        </w:rPr>
        <w:t xml:space="preserve"> where their corresponding HARQ-ACKs are labelled as A</w:t>
      </w:r>
      <w:r w:rsidRPr="00C42270">
        <w:rPr>
          <w:rFonts w:eastAsia="MS Mincho"/>
          <w:bCs/>
          <w:vertAlign w:val="subscript"/>
          <w:lang w:val="en-US"/>
        </w:rPr>
        <w:t>3-1</w:t>
      </w:r>
      <w:r>
        <w:rPr>
          <w:rFonts w:eastAsia="MS Mincho"/>
          <w:bCs/>
          <w:lang w:val="en-US"/>
        </w:rPr>
        <w:t xml:space="preserve"> and A</w:t>
      </w:r>
      <w:r w:rsidRPr="00C42270">
        <w:rPr>
          <w:rFonts w:eastAsia="MS Mincho"/>
          <w:bCs/>
          <w:vertAlign w:val="subscript"/>
          <w:lang w:val="en-US"/>
        </w:rPr>
        <w:t>2-1</w:t>
      </w:r>
      <w:r>
        <w:rPr>
          <w:rFonts w:eastAsia="MS Mincho"/>
          <w:bCs/>
          <w:lang w:val="en-US"/>
        </w:rPr>
        <w:t xml:space="preserve"> respectively.  Hence P#4 carries HARQ-ACK {A</w:t>
      </w:r>
      <w:r w:rsidRPr="00C42270">
        <w:rPr>
          <w:rFonts w:eastAsia="MS Mincho"/>
          <w:bCs/>
          <w:vertAlign w:val="subscript"/>
          <w:lang w:val="en-US"/>
        </w:rPr>
        <w:t>2-1</w:t>
      </w:r>
      <w:r>
        <w:rPr>
          <w:rFonts w:eastAsia="MS Mincho"/>
          <w:bCs/>
          <w:lang w:val="en-US"/>
        </w:rPr>
        <w:t>, A</w:t>
      </w:r>
      <w:r w:rsidRPr="00C42270">
        <w:rPr>
          <w:rFonts w:eastAsia="MS Mincho"/>
          <w:bCs/>
          <w:vertAlign w:val="subscript"/>
          <w:lang w:val="en-US"/>
        </w:rPr>
        <w:t>3-1</w:t>
      </w:r>
      <w:r>
        <w:rPr>
          <w:rFonts w:eastAsia="MS Mincho"/>
          <w:bCs/>
          <w:lang w:val="en-US"/>
        </w:rPr>
        <w:t>, A</w:t>
      </w:r>
      <w:r w:rsidRPr="00C42270">
        <w:rPr>
          <w:rFonts w:eastAsia="MS Mincho"/>
          <w:bCs/>
          <w:vertAlign w:val="subscript"/>
          <w:lang w:val="en-US"/>
        </w:rPr>
        <w:t>3-2</w:t>
      </w:r>
      <w:r>
        <w:rPr>
          <w:rFonts w:eastAsia="MS Mincho"/>
          <w:bCs/>
          <w:lang w:val="en-US"/>
        </w:rPr>
        <w:t xml:space="preserve">}. </w:t>
      </w:r>
    </w:p>
    <w:p w14:paraId="30887847" w14:textId="77777777" w:rsidR="005A029D" w:rsidRDefault="005A029D" w:rsidP="005A029D">
      <w:pPr>
        <w:keepNext/>
        <w:jc w:val="center"/>
      </w:pPr>
      <w:r>
        <w:rPr>
          <w:noProof/>
        </w:rPr>
        <w:lastRenderedPageBreak/>
        <w:drawing>
          <wp:inline distT="0" distB="0" distL="0" distR="0" wp14:anchorId="17ECA689" wp14:editId="6CBD8D70">
            <wp:extent cx="6026399" cy="1429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2">
                      <a:extLst>
                        <a:ext uri="{28A0092B-C50C-407E-A947-70E740481C1C}">
                          <a14:useLocalDpi xmlns:a14="http://schemas.microsoft.com/office/drawing/2010/main" val="0"/>
                        </a:ext>
                      </a:extLst>
                    </a:blip>
                    <a:stretch>
                      <a:fillRect/>
                    </a:stretch>
                  </pic:blipFill>
                  <pic:spPr>
                    <a:xfrm>
                      <a:off x="0" y="0"/>
                      <a:ext cx="6026399" cy="1429200"/>
                    </a:xfrm>
                    <a:prstGeom prst="rect">
                      <a:avLst/>
                    </a:prstGeom>
                  </pic:spPr>
                </pic:pic>
              </a:graphicData>
            </a:graphic>
          </wp:inline>
        </w:drawing>
      </w:r>
    </w:p>
    <w:p w14:paraId="7E7AFB7B" w14:textId="11CA57F5" w:rsidR="005A029D" w:rsidRDefault="005A029D" w:rsidP="005A029D">
      <w:pPr>
        <w:pStyle w:val="Caption"/>
        <w:jc w:val="center"/>
        <w:rPr>
          <w:rFonts w:eastAsia="MS Mincho"/>
          <w:bCs/>
          <w:lang w:val="en-US"/>
        </w:rPr>
      </w:pPr>
      <w:bookmarkStart w:id="3" w:name="_Ref54191393"/>
      <w:r>
        <w:t xml:space="preserve">Figure </w:t>
      </w:r>
      <w:fldSimple w:instr=" SEQ Figure \* ARABIC ">
        <w:r w:rsidR="00550FF6">
          <w:rPr>
            <w:noProof/>
          </w:rPr>
          <w:t>2</w:t>
        </w:r>
      </w:fldSimple>
      <w:bookmarkEnd w:id="3"/>
      <w:r>
        <w:t>: 1</w:t>
      </w:r>
      <w:r w:rsidRPr="0088517A">
        <w:rPr>
          <w:vertAlign w:val="superscript"/>
        </w:rPr>
        <w:t>st</w:t>
      </w:r>
      <w:r>
        <w:t xml:space="preserve"> available PUCCH multiplexes at most </w:t>
      </w:r>
      <w:r w:rsidRPr="0088517A">
        <w:rPr>
          <w:i/>
          <w:iCs/>
        </w:rPr>
        <w:t>N</w:t>
      </w:r>
      <w:r w:rsidRPr="0088517A">
        <w:rPr>
          <w:i/>
          <w:iCs/>
          <w:vertAlign w:val="subscript"/>
        </w:rPr>
        <w:t>HARQ</w:t>
      </w:r>
      <w:r>
        <w:t>=2 dropped SPS HARQ-ACKs</w:t>
      </w:r>
    </w:p>
    <w:p w14:paraId="4F0E86A8" w14:textId="77777777" w:rsidR="005A029D" w:rsidRDefault="005A029D" w:rsidP="005A029D">
      <w:pPr>
        <w:jc w:val="both"/>
        <w:rPr>
          <w:rFonts w:eastAsia="MS Mincho"/>
          <w:bCs/>
          <w:lang w:val="en-US"/>
        </w:rPr>
      </w:pPr>
    </w:p>
    <w:p w14:paraId="7B50C74D" w14:textId="68BFF78D" w:rsidR="005A029D" w:rsidRPr="006A338E" w:rsidRDefault="005A029D" w:rsidP="005A029D">
      <w:pPr>
        <w:jc w:val="both"/>
        <w:rPr>
          <w:rFonts w:eastAsia="MS Mincho"/>
          <w:b/>
          <w:lang w:val="en-US"/>
        </w:rPr>
      </w:pPr>
      <w:r w:rsidRPr="006A338E">
        <w:rPr>
          <w:rFonts w:eastAsia="MS Mincho"/>
          <w:b/>
          <w:lang w:val="en-US"/>
        </w:rPr>
        <w:t xml:space="preserve">Proposal </w:t>
      </w:r>
      <w:r w:rsidR="00380233">
        <w:rPr>
          <w:rFonts w:eastAsia="MS Mincho"/>
          <w:b/>
          <w:lang w:val="en-US"/>
        </w:rPr>
        <w:t>2</w:t>
      </w:r>
      <w:r w:rsidRPr="006A338E">
        <w:rPr>
          <w:rFonts w:eastAsia="MS Mincho"/>
          <w:b/>
          <w:lang w:val="en-US"/>
        </w:rPr>
        <w:t xml:space="preserve">: Up to </w:t>
      </w:r>
      <w:r w:rsidRPr="006A338E">
        <w:rPr>
          <w:rFonts w:eastAsia="MS Mincho"/>
          <w:b/>
          <w:i/>
          <w:iCs/>
          <w:lang w:val="en-US"/>
        </w:rPr>
        <w:t>N</w:t>
      </w:r>
      <w:r w:rsidRPr="006A338E">
        <w:rPr>
          <w:rFonts w:eastAsia="MS Mincho"/>
          <w:b/>
          <w:i/>
          <w:iCs/>
          <w:vertAlign w:val="subscript"/>
          <w:lang w:val="en-US"/>
        </w:rPr>
        <w:t>HARQ</w:t>
      </w:r>
      <w:r w:rsidRPr="006A338E">
        <w:rPr>
          <w:rFonts w:eastAsia="MS Mincho"/>
          <w:b/>
          <w:lang w:val="en-US"/>
        </w:rPr>
        <w:t xml:space="preserve"> SPS HARQ-ACKs </w:t>
      </w:r>
      <w:r w:rsidR="006236B8">
        <w:rPr>
          <w:rFonts w:eastAsia="MS Mincho"/>
          <w:b/>
          <w:lang w:val="en-US"/>
        </w:rPr>
        <w:t xml:space="preserve">that are dropped </w:t>
      </w:r>
      <w:r w:rsidRPr="006A338E">
        <w:rPr>
          <w:rFonts w:eastAsia="MS Mincho"/>
          <w:b/>
          <w:lang w:val="en-US"/>
        </w:rPr>
        <w:t>due to collision with DL symbols or invalid symbols in TDD can be retransmitted by multiplexing into the first available PUCCH resource.</w:t>
      </w:r>
      <w:r>
        <w:rPr>
          <w:rFonts w:eastAsia="MS Mincho"/>
          <w:b/>
          <w:lang w:val="en-US"/>
        </w:rPr>
        <w:t xml:space="preserve">  Value of </w:t>
      </w:r>
      <w:r w:rsidRPr="002849DE">
        <w:rPr>
          <w:rFonts w:eastAsia="MS Mincho"/>
          <w:b/>
          <w:i/>
          <w:iCs/>
          <w:lang w:val="en-US"/>
        </w:rPr>
        <w:t>N</w:t>
      </w:r>
      <w:r w:rsidRPr="002849DE">
        <w:rPr>
          <w:rFonts w:eastAsia="MS Mincho"/>
          <w:b/>
          <w:i/>
          <w:iCs/>
          <w:vertAlign w:val="subscript"/>
          <w:lang w:val="en-US"/>
        </w:rPr>
        <w:t>HARQ</w:t>
      </w:r>
      <w:r>
        <w:rPr>
          <w:rFonts w:eastAsia="MS Mincho"/>
          <w:b/>
          <w:lang w:val="en-US"/>
        </w:rPr>
        <w:t xml:space="preserve"> is FFS.</w:t>
      </w:r>
    </w:p>
    <w:p w14:paraId="64FAC0DE" w14:textId="77777777" w:rsidR="005A029D" w:rsidRDefault="005A029D" w:rsidP="005A029D">
      <w:pPr>
        <w:jc w:val="both"/>
        <w:rPr>
          <w:rFonts w:eastAsia="MS Mincho"/>
          <w:bCs/>
          <w:lang w:val="en-US"/>
        </w:rPr>
      </w:pPr>
    </w:p>
    <w:p w14:paraId="0D4600EA" w14:textId="3E8F38E1" w:rsidR="00380233" w:rsidRPr="00380233" w:rsidRDefault="00380233" w:rsidP="00380233">
      <w:pPr>
        <w:rPr>
          <w:color w:val="000000"/>
        </w:rPr>
      </w:pPr>
      <w:r w:rsidRPr="00802FD8">
        <w:rPr>
          <w:color w:val="000000"/>
        </w:rPr>
        <w:t>Option 2 uses the mechanism in Type-3 CB for retransmission of dropped SPS HARQ-ACKs.  Since Type-3 CB requires a DCI trigger, it would</w:t>
      </w:r>
      <w:r w:rsidRPr="00380233">
        <w:rPr>
          <w:color w:val="000000"/>
        </w:rPr>
        <w:t xml:space="preserve"> consume PDCCH resources.  This PDCCH resource would also need to be reliable for URLLC.  This may cause PDCCH blocking if dropping of SPS HARQ-ACK is very frequent.  If PDCCH resource is loaded, the </w:t>
      </w:r>
      <w:proofErr w:type="spellStart"/>
      <w:r w:rsidRPr="00380233">
        <w:rPr>
          <w:color w:val="000000"/>
        </w:rPr>
        <w:t>gNB</w:t>
      </w:r>
      <w:proofErr w:type="spellEnd"/>
      <w:r w:rsidRPr="00380233">
        <w:rPr>
          <w:color w:val="000000"/>
        </w:rPr>
        <w:t xml:space="preserve"> may not be able to send a DCI to trigger for the Type-3 CB and this may lead to delay.  Furthermore</w:t>
      </w:r>
      <w:r w:rsidR="00F15887">
        <w:rPr>
          <w:color w:val="000000"/>
        </w:rPr>
        <w:t>,</w:t>
      </w:r>
      <w:r w:rsidRPr="00380233">
        <w:rPr>
          <w:color w:val="000000"/>
        </w:rPr>
        <w:t xml:space="preserve"> one of the benefit</w:t>
      </w:r>
      <w:r w:rsidR="006440AC">
        <w:rPr>
          <w:color w:val="000000"/>
        </w:rPr>
        <w:t>s</w:t>
      </w:r>
      <w:r w:rsidRPr="00380233">
        <w:rPr>
          <w:color w:val="000000"/>
        </w:rPr>
        <w:t xml:space="preserve"> of SPS is the reduction in PDCCH usage and requiring a DCI to trigger for SPS HARQ-ACK retransmission would reduce such benefit.</w:t>
      </w:r>
    </w:p>
    <w:p w14:paraId="519DCAA0" w14:textId="57067943" w:rsidR="00380233" w:rsidRPr="00380233" w:rsidRDefault="00380233" w:rsidP="00380233">
      <w:pPr>
        <w:rPr>
          <w:b/>
          <w:bCs/>
          <w:color w:val="000000"/>
        </w:rPr>
      </w:pPr>
      <w:r w:rsidRPr="00380233">
        <w:rPr>
          <w:b/>
          <w:bCs/>
          <w:color w:val="000000"/>
        </w:rPr>
        <w:t xml:space="preserve">Observation </w:t>
      </w:r>
      <w:r w:rsidR="00F4391F">
        <w:rPr>
          <w:b/>
          <w:bCs/>
          <w:color w:val="000000"/>
        </w:rPr>
        <w:t>2</w:t>
      </w:r>
      <w:r w:rsidRPr="00380233">
        <w:rPr>
          <w:b/>
          <w:bCs/>
          <w:color w:val="000000"/>
        </w:rPr>
        <w:t>: Using DCI to trigger for Type-3 CB for retransmission of dropped SPS HARQ-ACK may lead to PDCCH blocking and latency in providing the HARQ-ACK retransmission.</w:t>
      </w:r>
    </w:p>
    <w:p w14:paraId="2D73501E" w14:textId="1A17BEEF" w:rsidR="00380233" w:rsidRDefault="00380233" w:rsidP="00380233">
      <w:pPr>
        <w:rPr>
          <w:color w:val="000000"/>
        </w:rPr>
      </w:pPr>
      <w:r w:rsidRPr="00380233">
        <w:rPr>
          <w:color w:val="000000"/>
        </w:rPr>
        <w:t xml:space="preserve"> </w:t>
      </w:r>
    </w:p>
    <w:p w14:paraId="1C049205" w14:textId="11EA5247" w:rsidR="00380233" w:rsidRDefault="00380233" w:rsidP="00380233">
      <w:pPr>
        <w:rPr>
          <w:color w:val="000000"/>
        </w:rPr>
      </w:pPr>
      <w:r>
        <w:rPr>
          <w:color w:val="000000"/>
        </w:rPr>
        <w:t xml:space="preserve">One way to avoid PDCCH blocking and latency in HARQ-ACK retransmission is to bypass the need for a DCI to trigger for Type-3 CB.  Here, when </w:t>
      </w:r>
      <w:proofErr w:type="spellStart"/>
      <w:r w:rsidRPr="00380233">
        <w:rPr>
          <w:i/>
          <w:iCs/>
          <w:color w:val="000000"/>
        </w:rPr>
        <w:t>N</w:t>
      </w:r>
      <w:r w:rsidRPr="00380233">
        <w:rPr>
          <w:i/>
          <w:iCs/>
          <w:color w:val="000000"/>
          <w:vertAlign w:val="subscript"/>
        </w:rPr>
        <w:t>Drop</w:t>
      </w:r>
      <w:proofErr w:type="spellEnd"/>
      <w:r>
        <w:rPr>
          <w:color w:val="000000"/>
        </w:rPr>
        <w:t xml:space="preserve"> SPS HARQ-ACKs are dropped, it would automatically trigger for PUCCH resources to carry Type-3 CB</w:t>
      </w:r>
      <w:r w:rsidR="00F15887">
        <w:rPr>
          <w:color w:val="000000"/>
        </w:rPr>
        <w:t xml:space="preserve"> without the need of a DCI</w:t>
      </w:r>
      <w:r>
        <w:rPr>
          <w:color w:val="000000"/>
        </w:rPr>
        <w:t>.</w:t>
      </w:r>
    </w:p>
    <w:p w14:paraId="43EBAC6F" w14:textId="73FA5A06" w:rsidR="00380233" w:rsidRPr="00380233" w:rsidRDefault="00380233" w:rsidP="00380233">
      <w:pPr>
        <w:rPr>
          <w:b/>
          <w:bCs/>
          <w:color w:val="000000"/>
        </w:rPr>
      </w:pPr>
      <w:r w:rsidRPr="00380233">
        <w:rPr>
          <w:b/>
          <w:bCs/>
          <w:color w:val="000000"/>
        </w:rPr>
        <w:t xml:space="preserve">Proposal 3: Consider triggering for PUCCH to carry Type-3 CB for the dropped SPS HARQ-ACK retransmission without using DCI but instead the Type-3 CB is triggered when </w:t>
      </w:r>
      <w:proofErr w:type="spellStart"/>
      <w:r w:rsidRPr="00380233">
        <w:rPr>
          <w:b/>
          <w:bCs/>
          <w:i/>
          <w:iCs/>
          <w:color w:val="000000"/>
        </w:rPr>
        <w:t>N</w:t>
      </w:r>
      <w:r w:rsidRPr="00380233">
        <w:rPr>
          <w:b/>
          <w:bCs/>
          <w:i/>
          <w:iCs/>
          <w:color w:val="000000"/>
          <w:vertAlign w:val="subscript"/>
        </w:rPr>
        <w:t>Drop</w:t>
      </w:r>
      <w:proofErr w:type="spellEnd"/>
      <w:r w:rsidRPr="00380233">
        <w:rPr>
          <w:b/>
          <w:bCs/>
          <w:color w:val="000000"/>
        </w:rPr>
        <w:t xml:space="preserve"> SPS HARQ-ACKs are dropped.</w:t>
      </w:r>
    </w:p>
    <w:p w14:paraId="7A3A404F" w14:textId="665C8A25" w:rsidR="00380233" w:rsidRDefault="00380233" w:rsidP="00380233">
      <w:pPr>
        <w:rPr>
          <w:color w:val="000000"/>
        </w:rPr>
      </w:pPr>
    </w:p>
    <w:p w14:paraId="6CDF8911" w14:textId="77777777" w:rsidR="00D41DC7" w:rsidRDefault="00D41DC7" w:rsidP="00D41DC7">
      <w:pPr>
        <w:pStyle w:val="Heading2"/>
        <w:numPr>
          <w:ilvl w:val="1"/>
          <w:numId w:val="5"/>
        </w:numPr>
        <w:rPr>
          <w:lang w:val="en-US"/>
        </w:rPr>
      </w:pPr>
      <w:r w:rsidRPr="002752B0">
        <w:rPr>
          <w:lang w:val="en-US"/>
        </w:rPr>
        <w:t>SPS HARQ skipping for ‘skipped’ SPS PDSCH</w:t>
      </w:r>
    </w:p>
    <w:p w14:paraId="569A4563" w14:textId="2788B95C" w:rsidR="00D41DC7" w:rsidRDefault="00D41DC7" w:rsidP="00D41DC7">
      <w:pPr>
        <w:jc w:val="both"/>
        <w:rPr>
          <w:lang w:val="en-US"/>
        </w:rPr>
      </w:pPr>
      <w:r>
        <w:rPr>
          <w:lang w:val="en-US"/>
        </w:rPr>
        <w:t>In Rel-16 SPS, an empty SPS, i.e. a ‘skipped’ SPS PDSCH, requires the UE to feedback a NACK. Due to the need to over configure the number of SPS required to support certain traffic such as TSN where the periodicity is not directly configurable in RRC, it is argued that for such traffic, there will be a lot of ‘skipped’ SPS PDSCH.  Consequently, there will be a lot of NACK being fed</w:t>
      </w:r>
      <w:r w:rsidR="003859FD">
        <w:rPr>
          <w:lang w:val="en-US"/>
        </w:rPr>
        <w:t xml:space="preserve"> </w:t>
      </w:r>
      <w:r>
        <w:rPr>
          <w:lang w:val="en-US"/>
        </w:rPr>
        <w:t xml:space="preserve">back which will waste PUCCH resource.  Hence it was proposed by some companies [2] that NACK is not transmitted for ‘skipped’ SPS PDSCH to reduce PUCCH payload size.  </w:t>
      </w:r>
    </w:p>
    <w:p w14:paraId="7764DCAD" w14:textId="255C0B5A" w:rsidR="00D41DC7" w:rsidRDefault="00D41DC7" w:rsidP="00D41DC7">
      <w:pPr>
        <w:jc w:val="both"/>
        <w:rPr>
          <w:lang w:val="en-US"/>
        </w:rPr>
      </w:pPr>
      <w:r w:rsidRPr="55007310">
        <w:rPr>
          <w:lang w:val="en-US"/>
        </w:rPr>
        <w:t>It would be beneficial for the UE to avoid the need to perform PDSCH detection if the UE knows beforehand that a</w:t>
      </w:r>
      <w:r w:rsidR="003859FD">
        <w:rPr>
          <w:lang w:val="en-US"/>
        </w:rPr>
        <w:t>n</w:t>
      </w:r>
      <w:r w:rsidRPr="55007310">
        <w:rPr>
          <w:lang w:val="en-US"/>
        </w:rPr>
        <w:t xml:space="preserve"> SPS PDSCH is skipped.  One way is to introduce an RRC configuration to indicate which SPS </w:t>
      </w:r>
      <w:r w:rsidR="00600272">
        <w:rPr>
          <w:lang w:val="en-US"/>
        </w:rPr>
        <w:t>are</w:t>
      </w:r>
      <w:r w:rsidR="00600272" w:rsidRPr="55007310">
        <w:rPr>
          <w:lang w:val="en-US"/>
        </w:rPr>
        <w:t xml:space="preserve"> </w:t>
      </w:r>
      <w:r w:rsidRPr="55007310">
        <w:rPr>
          <w:lang w:val="en-US"/>
        </w:rPr>
        <w:t xml:space="preserve">skipped but this will reduce the flexibility for the </w:t>
      </w:r>
      <w:proofErr w:type="spellStart"/>
      <w:r w:rsidRPr="55007310">
        <w:rPr>
          <w:lang w:val="en-US"/>
        </w:rPr>
        <w:t>gNB</w:t>
      </w:r>
      <w:proofErr w:type="spellEnd"/>
      <w:r w:rsidRPr="55007310">
        <w:rPr>
          <w:lang w:val="en-US"/>
        </w:rPr>
        <w:t xml:space="preserve"> to use the SPS.  An alternative is to dynamically indicate a ‘skipped’ SPS using MAC CE in a transmitted SPS PDSCH(s)</w:t>
      </w:r>
      <w:r>
        <w:rPr>
          <w:lang w:val="en-US"/>
        </w:rPr>
        <w:t xml:space="preserve"> [3]</w:t>
      </w:r>
      <w:r w:rsidRPr="55007310">
        <w:rPr>
          <w:lang w:val="en-US"/>
        </w:rPr>
        <w:t>.  For example, a</w:t>
      </w:r>
      <w:r w:rsidR="00600272">
        <w:rPr>
          <w:lang w:val="en-US"/>
        </w:rPr>
        <w:t>n</w:t>
      </w:r>
      <w:r w:rsidRPr="55007310">
        <w:rPr>
          <w:lang w:val="en-US"/>
        </w:rPr>
        <w:t xml:space="preserve"> SPS PDSCH can indicate dynamically which SPS’s are skipped.</w:t>
      </w:r>
      <w:r>
        <w:rPr>
          <w:lang w:val="en-US"/>
        </w:rPr>
        <w:t xml:space="preserve">  To improve reliability using MAC CE, the indication can be repeated in multiple PDSCH</w:t>
      </w:r>
      <w:r w:rsidR="00050083">
        <w:rPr>
          <w:lang w:val="en-US"/>
        </w:rPr>
        <w:t>s</w:t>
      </w:r>
      <w:r w:rsidR="00A614AD">
        <w:rPr>
          <w:lang w:val="en-US"/>
        </w:rPr>
        <w:t xml:space="preserve"> within a predefined window</w:t>
      </w:r>
      <w:r>
        <w:rPr>
          <w:lang w:val="en-US"/>
        </w:rPr>
        <w:t>.</w:t>
      </w:r>
    </w:p>
    <w:p w14:paraId="7372C065" w14:textId="3C694BBA" w:rsidR="00D41DC7" w:rsidRPr="00AE4A37" w:rsidRDefault="00D41DC7" w:rsidP="00D41DC7">
      <w:pPr>
        <w:jc w:val="both"/>
        <w:rPr>
          <w:b/>
          <w:bCs/>
          <w:lang w:val="en-US"/>
        </w:rPr>
      </w:pPr>
      <w:r w:rsidRPr="55007310">
        <w:rPr>
          <w:b/>
          <w:bCs/>
          <w:lang w:val="en-US"/>
        </w:rPr>
        <w:t xml:space="preserve">Proposal </w:t>
      </w:r>
      <w:r>
        <w:rPr>
          <w:b/>
          <w:bCs/>
          <w:lang w:val="en-US"/>
        </w:rPr>
        <w:t>4</w:t>
      </w:r>
      <w:r w:rsidRPr="55007310">
        <w:rPr>
          <w:b/>
          <w:bCs/>
          <w:lang w:val="en-US"/>
        </w:rPr>
        <w:t>: If SPS HARQ skipping is supported, consider using MAC CE in a transmitted SPS PDSCH to indicate dynamically which SPSs are skipped.</w:t>
      </w:r>
    </w:p>
    <w:p w14:paraId="50A73273" w14:textId="77777777" w:rsidR="00D41DC7" w:rsidRDefault="00D41DC7" w:rsidP="00D41DC7">
      <w:pPr>
        <w:jc w:val="both"/>
        <w:rPr>
          <w:lang w:val="en-US"/>
        </w:rPr>
      </w:pPr>
    </w:p>
    <w:p w14:paraId="39474589" w14:textId="77777777" w:rsidR="00D41DC7" w:rsidRDefault="00D41DC7" w:rsidP="00D41DC7">
      <w:pPr>
        <w:pStyle w:val="Heading2"/>
        <w:numPr>
          <w:ilvl w:val="1"/>
          <w:numId w:val="5"/>
        </w:numPr>
        <w:rPr>
          <w:lang w:val="en-US"/>
        </w:rPr>
      </w:pPr>
      <w:bookmarkStart w:id="4" w:name="_Hlk54258088"/>
      <w:r w:rsidRPr="00CF2E2F">
        <w:rPr>
          <w:lang w:val="en-US"/>
        </w:rPr>
        <w:lastRenderedPageBreak/>
        <w:t>SPS HARQ payload size reduction and/or skipping for ‘non-skipped’</w:t>
      </w:r>
      <w:r>
        <w:rPr>
          <w:lang w:val="en-US"/>
        </w:rPr>
        <w:t xml:space="preserve"> </w:t>
      </w:r>
      <w:r w:rsidRPr="00CF2E2F">
        <w:rPr>
          <w:lang w:val="en-US"/>
        </w:rPr>
        <w:t>SPS PDSC</w:t>
      </w:r>
      <w:bookmarkEnd w:id="4"/>
      <w:r w:rsidRPr="00CF2E2F">
        <w:rPr>
          <w:lang w:val="en-US"/>
        </w:rPr>
        <w:t>H</w:t>
      </w:r>
    </w:p>
    <w:p w14:paraId="144BE418" w14:textId="1B14B843" w:rsidR="00D41DC7" w:rsidRDefault="00B567C8" w:rsidP="00D41DC7">
      <w:pPr>
        <w:jc w:val="both"/>
        <w:rPr>
          <w:lang w:val="en-US"/>
        </w:rPr>
      </w:pPr>
      <w:r>
        <w:rPr>
          <w:lang w:val="en-US"/>
        </w:rPr>
        <w:t>The following alternatives were considered for the reduction of SPS HARQ payload size in RAN1#103e:</w:t>
      </w:r>
    </w:p>
    <w:p w14:paraId="4E32C475" w14:textId="10056D1F" w:rsidR="00B567C8" w:rsidRPr="00B567C8" w:rsidRDefault="00B567C8" w:rsidP="00B567C8">
      <w:pPr>
        <w:pStyle w:val="ListParagraph"/>
        <w:numPr>
          <w:ilvl w:val="0"/>
          <w:numId w:val="46"/>
        </w:numPr>
        <w:jc w:val="both"/>
        <w:rPr>
          <w:lang w:val="en-US"/>
        </w:rPr>
      </w:pPr>
      <w:r w:rsidRPr="00B567C8">
        <w:rPr>
          <w:b/>
          <w:bCs/>
          <w:lang w:val="en-US"/>
        </w:rPr>
        <w:t>Alt-1:</w:t>
      </w:r>
      <w:r w:rsidRPr="00B567C8">
        <w:rPr>
          <w:lang w:val="en-US"/>
        </w:rPr>
        <w:t xml:space="preserve"> ACK skipping (NACK-only) (Alt. 1)</w:t>
      </w:r>
    </w:p>
    <w:p w14:paraId="149B7B81" w14:textId="3EA57EAB" w:rsidR="00B567C8" w:rsidRPr="00B567C8" w:rsidRDefault="00B567C8" w:rsidP="00B567C8">
      <w:pPr>
        <w:pStyle w:val="ListParagraph"/>
        <w:numPr>
          <w:ilvl w:val="0"/>
          <w:numId w:val="46"/>
        </w:numPr>
        <w:jc w:val="both"/>
        <w:rPr>
          <w:lang w:val="en-US"/>
        </w:rPr>
      </w:pPr>
      <w:r w:rsidRPr="00B567C8">
        <w:rPr>
          <w:b/>
          <w:bCs/>
          <w:lang w:val="en-US"/>
        </w:rPr>
        <w:t>Alt-2:</w:t>
      </w:r>
      <w:r w:rsidRPr="00B567C8">
        <w:rPr>
          <w:lang w:val="en-US"/>
        </w:rPr>
        <w:t xml:space="preserve"> NACK skipping (ACK-only) (Alt. 2)</w:t>
      </w:r>
    </w:p>
    <w:p w14:paraId="76F9F1CE" w14:textId="0F31CC33" w:rsidR="00B567C8" w:rsidRPr="00B567C8" w:rsidRDefault="00B567C8" w:rsidP="00B567C8">
      <w:pPr>
        <w:pStyle w:val="ListParagraph"/>
        <w:numPr>
          <w:ilvl w:val="0"/>
          <w:numId w:val="46"/>
        </w:numPr>
        <w:jc w:val="both"/>
        <w:rPr>
          <w:lang w:val="en-US"/>
        </w:rPr>
      </w:pPr>
      <w:r w:rsidRPr="00B567C8">
        <w:rPr>
          <w:b/>
          <w:bCs/>
          <w:lang w:val="en-US"/>
        </w:rPr>
        <w:t>Alt-3:</w:t>
      </w:r>
      <w:r w:rsidRPr="00B567C8">
        <w:rPr>
          <w:lang w:val="en-US"/>
        </w:rPr>
        <w:t xml:space="preserve"> HARQ bundling / compression (Alt. 3)</w:t>
      </w:r>
    </w:p>
    <w:p w14:paraId="3B83218E" w14:textId="1C7BE2F5" w:rsidR="00B567C8" w:rsidRPr="00B567C8" w:rsidRDefault="00B567C8" w:rsidP="00B567C8">
      <w:pPr>
        <w:pStyle w:val="ListParagraph"/>
        <w:numPr>
          <w:ilvl w:val="0"/>
          <w:numId w:val="46"/>
        </w:numPr>
        <w:jc w:val="both"/>
        <w:rPr>
          <w:lang w:val="en-US"/>
        </w:rPr>
      </w:pPr>
      <w:r w:rsidRPr="00B567C8">
        <w:rPr>
          <w:b/>
          <w:bCs/>
          <w:lang w:val="en-US"/>
        </w:rPr>
        <w:t>Alt-4:</w:t>
      </w:r>
      <w:r w:rsidRPr="00B567C8">
        <w:rPr>
          <w:lang w:val="en-US"/>
        </w:rPr>
        <w:t xml:space="preserve"> HARQ-ACK disabling /skipping for certain SPS configurations (Alt. 4)</w:t>
      </w:r>
    </w:p>
    <w:p w14:paraId="16DB932D" w14:textId="1D13C1B4" w:rsidR="00B567C8" w:rsidRDefault="00B567C8" w:rsidP="00B567C8">
      <w:pPr>
        <w:jc w:val="both"/>
        <w:rPr>
          <w:lang w:val="en-US"/>
        </w:rPr>
      </w:pPr>
      <w:r>
        <w:rPr>
          <w:lang w:val="en-US"/>
        </w:rPr>
        <w:t xml:space="preserve">Alt-1, Alt-2 and Alt-4 suggest not to transmit ACK and/or NACK.  </w:t>
      </w:r>
      <w:r w:rsidRPr="55007310">
        <w:rPr>
          <w:lang w:val="en-US"/>
        </w:rPr>
        <w:t>Retransmission of PDSCH is useful for increased reliability with efficient use of resource especially for very low BLER targets.  For example, a very low BLER of 10</w:t>
      </w:r>
      <w:r w:rsidRPr="55007310">
        <w:rPr>
          <w:vertAlign w:val="superscript"/>
          <w:lang w:val="en-US"/>
        </w:rPr>
        <w:t>-6</w:t>
      </w:r>
      <w:r w:rsidRPr="55007310">
        <w:rPr>
          <w:lang w:val="en-US"/>
        </w:rPr>
        <w:t xml:space="preserve"> can be achieved by allowing 2 transmission</w:t>
      </w:r>
      <w:r w:rsidR="00DF42ED">
        <w:rPr>
          <w:lang w:val="en-US"/>
        </w:rPr>
        <w:t>s,</w:t>
      </w:r>
      <w:r w:rsidRPr="55007310">
        <w:rPr>
          <w:lang w:val="en-US"/>
        </w:rPr>
        <w:t xml:space="preserve"> </w:t>
      </w:r>
      <w:r w:rsidR="00DF42ED">
        <w:rPr>
          <w:lang w:val="en-US"/>
        </w:rPr>
        <w:t xml:space="preserve">each </w:t>
      </w:r>
      <w:r w:rsidRPr="55007310">
        <w:rPr>
          <w:lang w:val="en-US"/>
        </w:rPr>
        <w:t>of higher BLER</w:t>
      </w:r>
      <w:r w:rsidR="00DF42ED">
        <w:rPr>
          <w:lang w:val="en-US"/>
        </w:rPr>
        <w:t>,</w:t>
      </w:r>
      <w:r w:rsidRPr="55007310">
        <w:rPr>
          <w:lang w:val="en-US"/>
        </w:rPr>
        <w:t xml:space="preserve"> so that the combined BLER meets the target.  Here it is expected that the 1</w:t>
      </w:r>
      <w:r w:rsidRPr="55007310">
        <w:rPr>
          <w:vertAlign w:val="superscript"/>
          <w:lang w:val="en-US"/>
        </w:rPr>
        <w:t>st</w:t>
      </w:r>
      <w:r w:rsidRPr="55007310">
        <w:rPr>
          <w:lang w:val="en-US"/>
        </w:rPr>
        <w:t xml:space="preserve"> transmission has a high chance of being received and the </w:t>
      </w:r>
      <w:proofErr w:type="spellStart"/>
      <w:r w:rsidRPr="55007310">
        <w:rPr>
          <w:lang w:val="en-US"/>
        </w:rPr>
        <w:t>gNB</w:t>
      </w:r>
      <w:proofErr w:type="spellEnd"/>
      <w:r w:rsidRPr="55007310">
        <w:rPr>
          <w:lang w:val="en-US"/>
        </w:rPr>
        <w:t xml:space="preserve"> need</w:t>
      </w:r>
      <w:r w:rsidR="00F15887">
        <w:rPr>
          <w:lang w:val="en-US"/>
        </w:rPr>
        <w:t>s</w:t>
      </w:r>
      <w:r w:rsidRPr="55007310">
        <w:rPr>
          <w:lang w:val="en-US"/>
        </w:rPr>
        <w:t xml:space="preserve"> only to allocate additional resources for a small number </w:t>
      </w:r>
      <w:r w:rsidR="001F7576">
        <w:rPr>
          <w:lang w:val="en-US"/>
        </w:rPr>
        <w:t>of</w:t>
      </w:r>
      <w:r w:rsidR="001F7576" w:rsidRPr="55007310">
        <w:rPr>
          <w:lang w:val="en-US"/>
        </w:rPr>
        <w:t xml:space="preserve"> </w:t>
      </w:r>
      <w:r w:rsidRPr="55007310">
        <w:rPr>
          <w:lang w:val="en-US"/>
        </w:rPr>
        <w:t xml:space="preserve">retransmissions, which is </w:t>
      </w:r>
      <w:r w:rsidR="001F7576">
        <w:rPr>
          <w:lang w:val="en-US"/>
        </w:rPr>
        <w:t xml:space="preserve">a </w:t>
      </w:r>
      <w:r w:rsidRPr="55007310">
        <w:rPr>
          <w:lang w:val="en-US"/>
        </w:rPr>
        <w:t>more efficient use of resource compared to using a lot of resource to ensure the very low BLER target</w:t>
      </w:r>
      <w:r w:rsidR="001F7576">
        <w:rPr>
          <w:lang w:val="en-US"/>
        </w:rPr>
        <w:t xml:space="preserve"> in a single initial transmission</w:t>
      </w:r>
      <w:r w:rsidRPr="55007310">
        <w:rPr>
          <w:lang w:val="en-US"/>
        </w:rPr>
        <w:t xml:space="preserve">.  Turning off HARQ-ACK or skipping ‘ACK’ or ‘NACK’ would have consequences to the </w:t>
      </w:r>
      <w:r w:rsidR="006D039E">
        <w:rPr>
          <w:lang w:val="en-US"/>
        </w:rPr>
        <w:t xml:space="preserve">overall </w:t>
      </w:r>
      <w:r w:rsidRPr="55007310">
        <w:rPr>
          <w:lang w:val="en-US"/>
        </w:rPr>
        <w:t xml:space="preserve">operation of HARQ-ACK </w:t>
      </w:r>
      <w:r w:rsidR="006D039E">
        <w:rPr>
          <w:lang w:val="en-US"/>
        </w:rPr>
        <w:t xml:space="preserve">functionality </w:t>
      </w:r>
      <w:r w:rsidRPr="55007310">
        <w:rPr>
          <w:lang w:val="en-US"/>
        </w:rPr>
        <w:t xml:space="preserve">and thereby affects the efficiency of the resource usage.  </w:t>
      </w:r>
      <w:r w:rsidRPr="008207CD">
        <w:rPr>
          <w:lang w:val="en-US"/>
        </w:rPr>
        <w:t>That is, trying to save payload for HARQ-</w:t>
      </w:r>
      <w:r w:rsidR="00131F38" w:rsidRPr="008207CD">
        <w:rPr>
          <w:lang w:val="en-US"/>
        </w:rPr>
        <w:t xml:space="preserve">ACK </w:t>
      </w:r>
      <w:r w:rsidRPr="008207CD">
        <w:rPr>
          <w:lang w:val="en-US"/>
        </w:rPr>
        <w:t>may result in worse use of resources elsewhere.  Furthermore, the savings in payload size is unlikely going to be high considering especially if a PUCCH needs to be transmitted anyway.  Hence</w:t>
      </w:r>
      <w:r w:rsidRPr="55007310">
        <w:rPr>
          <w:lang w:val="en-US"/>
        </w:rPr>
        <w:t>, we do not see strong benefit to support this feature.</w:t>
      </w:r>
    </w:p>
    <w:p w14:paraId="143981AB" w14:textId="6EA917AD" w:rsidR="00B567C8" w:rsidRDefault="00B567C8" w:rsidP="00D41DC7">
      <w:pPr>
        <w:jc w:val="both"/>
        <w:rPr>
          <w:lang w:val="en-US"/>
        </w:rPr>
      </w:pPr>
      <w:r>
        <w:rPr>
          <w:lang w:val="en-US"/>
        </w:rPr>
        <w:t xml:space="preserve">On Alt-3, one of the suggested bundling methods is to use an “OR” operator on the HARQ-ACK for a group of </w:t>
      </w:r>
      <w:proofErr w:type="gramStart"/>
      <w:r w:rsidRPr="00B567C8">
        <w:rPr>
          <w:i/>
          <w:iCs/>
          <w:lang w:val="en-US"/>
        </w:rPr>
        <w:t>M</w:t>
      </w:r>
      <w:proofErr w:type="gramEnd"/>
      <w:r>
        <w:rPr>
          <w:lang w:val="en-US"/>
        </w:rPr>
        <w:t xml:space="preserve"> SPS’s [4].  The rationale here is that this group of SPS’s is configured to handle jitter and so likely only 1 </w:t>
      </w:r>
      <w:r w:rsidR="00F15887">
        <w:rPr>
          <w:lang w:val="en-US"/>
        </w:rPr>
        <w:t xml:space="preserve">out </w:t>
      </w:r>
      <w:r>
        <w:rPr>
          <w:lang w:val="en-US"/>
        </w:rPr>
        <w:t xml:space="preserve">of </w:t>
      </w:r>
      <w:r w:rsidRPr="00B567C8">
        <w:rPr>
          <w:i/>
          <w:iCs/>
          <w:lang w:val="en-US"/>
        </w:rPr>
        <w:t>M</w:t>
      </w:r>
      <w:r>
        <w:rPr>
          <w:lang w:val="en-US"/>
        </w:rPr>
        <w:t xml:space="preserve"> SPS’s in the group would contain a valid PDSCH and the </w:t>
      </w:r>
      <w:r w:rsidR="008F13DE">
        <w:rPr>
          <w:lang w:val="en-US"/>
        </w:rPr>
        <w:t xml:space="preserve">rest of the </w:t>
      </w:r>
      <w:r>
        <w:rPr>
          <w:lang w:val="en-US"/>
        </w:rPr>
        <w:t>(</w:t>
      </w:r>
      <w:r w:rsidRPr="00B567C8">
        <w:rPr>
          <w:i/>
          <w:iCs/>
          <w:lang w:val="en-US"/>
        </w:rPr>
        <w:t>M</w:t>
      </w:r>
      <w:r>
        <w:rPr>
          <w:lang w:val="en-US"/>
        </w:rPr>
        <w:t xml:space="preserve">-1) SPSs are empty. This </w:t>
      </w:r>
      <w:r w:rsidR="00A614AD">
        <w:rPr>
          <w:lang w:val="en-US"/>
        </w:rPr>
        <w:t xml:space="preserve">proposed </w:t>
      </w:r>
      <w:r>
        <w:rPr>
          <w:lang w:val="en-US"/>
        </w:rPr>
        <w:t xml:space="preserve">method restricts the </w:t>
      </w:r>
      <w:proofErr w:type="spellStart"/>
      <w:r>
        <w:rPr>
          <w:lang w:val="en-US"/>
        </w:rPr>
        <w:t>gNB</w:t>
      </w:r>
      <w:proofErr w:type="spellEnd"/>
      <w:r>
        <w:rPr>
          <w:lang w:val="en-US"/>
        </w:rPr>
        <w:t xml:space="preserve"> to use only 1 out of </w:t>
      </w:r>
      <w:r w:rsidRPr="00B567C8">
        <w:rPr>
          <w:i/>
          <w:iCs/>
          <w:lang w:val="en-US"/>
        </w:rPr>
        <w:t>M</w:t>
      </w:r>
      <w:r>
        <w:rPr>
          <w:lang w:val="en-US"/>
        </w:rPr>
        <w:t xml:space="preserve"> </w:t>
      </w:r>
      <w:r w:rsidR="00190E15">
        <w:rPr>
          <w:lang w:val="en-US"/>
        </w:rPr>
        <w:t xml:space="preserve">SPSs </w:t>
      </w:r>
      <w:r>
        <w:rPr>
          <w:lang w:val="en-US"/>
        </w:rPr>
        <w:t xml:space="preserve">and if the </w:t>
      </w:r>
      <w:proofErr w:type="spellStart"/>
      <w:r>
        <w:rPr>
          <w:lang w:val="en-US"/>
        </w:rPr>
        <w:t>gNB</w:t>
      </w:r>
      <w:proofErr w:type="spellEnd"/>
      <w:r>
        <w:rPr>
          <w:lang w:val="en-US"/>
        </w:rPr>
        <w:t xml:space="preserve"> wants to use more than 1 of these SPS</w:t>
      </w:r>
      <w:r w:rsidR="00190E15">
        <w:rPr>
          <w:lang w:val="en-US"/>
        </w:rPr>
        <w:t>s</w:t>
      </w:r>
      <w:r>
        <w:rPr>
          <w:lang w:val="en-US"/>
        </w:rPr>
        <w:t xml:space="preserve">, then the </w:t>
      </w:r>
      <w:proofErr w:type="spellStart"/>
      <w:r>
        <w:rPr>
          <w:lang w:val="en-US"/>
        </w:rPr>
        <w:t>gNB</w:t>
      </w:r>
      <w:proofErr w:type="spellEnd"/>
      <w:r>
        <w:rPr>
          <w:lang w:val="en-US"/>
        </w:rPr>
        <w:t xml:space="preserve"> would not be able to </w:t>
      </w:r>
      <w:r w:rsidR="00190E15">
        <w:rPr>
          <w:lang w:val="en-US"/>
        </w:rPr>
        <w:t xml:space="preserve">know </w:t>
      </w:r>
      <w:r>
        <w:rPr>
          <w:lang w:val="en-US"/>
        </w:rPr>
        <w:t xml:space="preserve">how many PDSCHs are actually </w:t>
      </w:r>
      <w:proofErr w:type="spellStart"/>
      <w:r>
        <w:rPr>
          <w:lang w:val="en-US"/>
        </w:rPr>
        <w:t>ACKed</w:t>
      </w:r>
      <w:proofErr w:type="spellEnd"/>
      <w:r>
        <w:rPr>
          <w:lang w:val="en-US"/>
        </w:rPr>
        <w:t xml:space="preserve"> and </w:t>
      </w:r>
      <w:r w:rsidR="00190E15">
        <w:rPr>
          <w:lang w:val="en-US"/>
        </w:rPr>
        <w:t xml:space="preserve">would </w:t>
      </w:r>
      <w:r>
        <w:rPr>
          <w:lang w:val="en-US"/>
        </w:rPr>
        <w:t xml:space="preserve">therefore </w:t>
      </w:r>
      <w:r w:rsidR="00190E15">
        <w:rPr>
          <w:lang w:val="en-US"/>
        </w:rPr>
        <w:t xml:space="preserve">be </w:t>
      </w:r>
      <w:r>
        <w:rPr>
          <w:lang w:val="en-US"/>
        </w:rPr>
        <w:t>unable to issue PDSCH retransmission.</w:t>
      </w:r>
    </w:p>
    <w:p w14:paraId="7A8A6748" w14:textId="42DCB15B" w:rsidR="00550FF6" w:rsidRPr="00550FF6" w:rsidRDefault="00B567C8" w:rsidP="00D41DC7">
      <w:pPr>
        <w:jc w:val="both"/>
        <w:rPr>
          <w:b/>
          <w:bCs/>
          <w:lang w:val="en-US"/>
        </w:rPr>
      </w:pPr>
      <w:r w:rsidRPr="00550FF6">
        <w:rPr>
          <w:b/>
          <w:bCs/>
          <w:lang w:val="en-US"/>
        </w:rPr>
        <w:t xml:space="preserve">Observation 3: If the HARQ-ACK for a group of SPS’s are bundled using an “OR” operator then the </w:t>
      </w:r>
      <w:proofErr w:type="spellStart"/>
      <w:r w:rsidRPr="00550FF6">
        <w:rPr>
          <w:b/>
          <w:bCs/>
          <w:lang w:val="en-US"/>
        </w:rPr>
        <w:t>gNB</w:t>
      </w:r>
      <w:proofErr w:type="spellEnd"/>
      <w:r w:rsidRPr="00550FF6">
        <w:rPr>
          <w:b/>
          <w:bCs/>
          <w:lang w:val="en-US"/>
        </w:rPr>
        <w:t xml:space="preserve"> would not be able to determine </w:t>
      </w:r>
      <w:r w:rsidR="00995E6C">
        <w:rPr>
          <w:b/>
          <w:bCs/>
          <w:lang w:val="en-US"/>
        </w:rPr>
        <w:t xml:space="preserve">when there is </w:t>
      </w:r>
      <w:r w:rsidRPr="00550FF6">
        <w:rPr>
          <w:b/>
          <w:bCs/>
          <w:lang w:val="en-US"/>
        </w:rPr>
        <w:t xml:space="preserve">more than one </w:t>
      </w:r>
      <w:proofErr w:type="spellStart"/>
      <w:r w:rsidRPr="00550FF6">
        <w:rPr>
          <w:b/>
          <w:bCs/>
          <w:lang w:val="en-US"/>
        </w:rPr>
        <w:t>ACKed</w:t>
      </w:r>
      <w:proofErr w:type="spellEnd"/>
      <w:r w:rsidRPr="00550FF6">
        <w:rPr>
          <w:b/>
          <w:bCs/>
          <w:lang w:val="en-US"/>
        </w:rPr>
        <w:t xml:space="preserve"> PDSCH if the </w:t>
      </w:r>
      <w:proofErr w:type="spellStart"/>
      <w:r w:rsidRPr="00550FF6">
        <w:rPr>
          <w:b/>
          <w:bCs/>
          <w:lang w:val="en-US"/>
        </w:rPr>
        <w:t>gNB</w:t>
      </w:r>
      <w:proofErr w:type="spellEnd"/>
      <w:r w:rsidRPr="00550FF6">
        <w:rPr>
          <w:b/>
          <w:bCs/>
          <w:lang w:val="en-US"/>
        </w:rPr>
        <w:t xml:space="preserve"> sends more than 1 PDSCH to the UE</w:t>
      </w:r>
      <w:r w:rsidR="00550FF6" w:rsidRPr="00550FF6">
        <w:rPr>
          <w:b/>
          <w:bCs/>
          <w:lang w:val="en-US"/>
        </w:rPr>
        <w:t xml:space="preserve"> and </w:t>
      </w:r>
      <w:r w:rsidR="00995E6C">
        <w:rPr>
          <w:b/>
          <w:bCs/>
          <w:lang w:val="en-US"/>
        </w:rPr>
        <w:t xml:space="preserve">would be </w:t>
      </w:r>
      <w:r w:rsidR="00550FF6" w:rsidRPr="00550FF6">
        <w:rPr>
          <w:b/>
          <w:bCs/>
          <w:lang w:val="en-US"/>
        </w:rPr>
        <w:t xml:space="preserve">unable to issue </w:t>
      </w:r>
      <w:r w:rsidR="00995E6C">
        <w:rPr>
          <w:b/>
          <w:bCs/>
          <w:lang w:val="en-US"/>
        </w:rPr>
        <w:t xml:space="preserve">a </w:t>
      </w:r>
      <w:r w:rsidR="00550FF6" w:rsidRPr="00550FF6">
        <w:rPr>
          <w:b/>
          <w:bCs/>
          <w:lang w:val="en-US"/>
        </w:rPr>
        <w:t>PDSCH retransmission</w:t>
      </w:r>
      <w:r w:rsidRPr="00550FF6">
        <w:rPr>
          <w:b/>
          <w:bCs/>
          <w:lang w:val="en-US"/>
        </w:rPr>
        <w:t>.</w:t>
      </w:r>
    </w:p>
    <w:p w14:paraId="381D7FFF" w14:textId="77777777" w:rsidR="00550FF6" w:rsidRDefault="00550FF6" w:rsidP="00D41DC7">
      <w:pPr>
        <w:jc w:val="both"/>
        <w:rPr>
          <w:lang w:val="en-US"/>
        </w:rPr>
      </w:pPr>
    </w:p>
    <w:p w14:paraId="197A7963" w14:textId="653C7E92" w:rsidR="00550FF6" w:rsidRDefault="00550FF6" w:rsidP="00D41DC7">
      <w:pPr>
        <w:jc w:val="both"/>
        <w:rPr>
          <w:lang w:val="en-US"/>
        </w:rPr>
      </w:pPr>
      <w:r>
        <w:rPr>
          <w:lang w:val="en-US"/>
        </w:rPr>
        <w:t xml:space="preserve">One alternative is to </w:t>
      </w:r>
      <w:r w:rsidR="00A614AD">
        <w:rPr>
          <w:lang w:val="en-US"/>
        </w:rPr>
        <w:t xml:space="preserve">report </w:t>
      </w:r>
      <w:r>
        <w:rPr>
          <w:lang w:val="en-US"/>
        </w:rPr>
        <w:t xml:space="preserve">the </w:t>
      </w:r>
      <w:r w:rsidRPr="00550FF6">
        <w:rPr>
          <w:i/>
          <w:iCs/>
          <w:lang w:val="en-US"/>
        </w:rPr>
        <w:t>number</w:t>
      </w:r>
      <w:r>
        <w:rPr>
          <w:lang w:val="en-US"/>
        </w:rPr>
        <w:t xml:space="preserve"> of ACKs in the group of SPSs, i.e. the total number of ACKs </w:t>
      </w:r>
      <w:r w:rsidR="00A614AD">
        <w:rPr>
          <w:lang w:val="en-US"/>
        </w:rPr>
        <w:t xml:space="preserve">(i.e. successfully decoded PDSCHs) </w:t>
      </w:r>
      <w:r>
        <w:rPr>
          <w:lang w:val="en-US"/>
        </w:rPr>
        <w:t xml:space="preserve">in a group of SPSs.  PUCCH Format 0 can be used for this purpose since PUCCH Format 0 has 8 defined cyclic shifts which can indicate 0 to 7 number of ACKs, which is sufficient.  If all 8 SPSs are configured for that group, then the cyclic shift representing 0 ACKs can also be used to represent 8 ACKs since it is unlikely that the UE will get all 8 NACKs when </w:t>
      </w:r>
      <w:r w:rsidR="00AC7DB9">
        <w:rPr>
          <w:lang w:val="en-US"/>
        </w:rPr>
        <w:t xml:space="preserve">the </w:t>
      </w:r>
      <w:proofErr w:type="spellStart"/>
      <w:r>
        <w:rPr>
          <w:lang w:val="en-US"/>
        </w:rPr>
        <w:t>gNB</w:t>
      </w:r>
      <w:proofErr w:type="spellEnd"/>
      <w:r>
        <w:rPr>
          <w:lang w:val="en-US"/>
        </w:rPr>
        <w:t xml:space="preserve"> sends 8 PDSCHs.  </w:t>
      </w:r>
    </w:p>
    <w:p w14:paraId="62ADDF54" w14:textId="29777883" w:rsidR="00550FF6" w:rsidRPr="00550FF6" w:rsidRDefault="00550FF6" w:rsidP="00D41DC7">
      <w:pPr>
        <w:jc w:val="both"/>
        <w:rPr>
          <w:b/>
          <w:bCs/>
          <w:lang w:val="en-US"/>
        </w:rPr>
      </w:pPr>
      <w:r w:rsidRPr="00550FF6">
        <w:rPr>
          <w:b/>
          <w:bCs/>
          <w:lang w:val="en-US"/>
        </w:rPr>
        <w:t>Proposal 5: If reduction of SPS HARQ-ACK overhead is required, use HARQ bundling where the UE feeds back the number of ACKs observed in a define</w:t>
      </w:r>
      <w:r w:rsidR="00AC7DB9">
        <w:rPr>
          <w:b/>
          <w:bCs/>
          <w:lang w:val="en-US"/>
        </w:rPr>
        <w:t>d</w:t>
      </w:r>
      <w:r w:rsidRPr="00550FF6">
        <w:rPr>
          <w:b/>
          <w:bCs/>
          <w:lang w:val="en-US"/>
        </w:rPr>
        <w:t xml:space="preserve"> group of SPS’s.  </w:t>
      </w:r>
    </w:p>
    <w:p w14:paraId="24E6E44D" w14:textId="5607DA9C" w:rsidR="00550FF6" w:rsidRPr="00550FF6" w:rsidRDefault="00550FF6" w:rsidP="00550FF6">
      <w:pPr>
        <w:pStyle w:val="ListParagraph"/>
        <w:numPr>
          <w:ilvl w:val="0"/>
          <w:numId w:val="47"/>
        </w:numPr>
        <w:jc w:val="both"/>
        <w:rPr>
          <w:b/>
          <w:bCs/>
          <w:lang w:val="en-US"/>
        </w:rPr>
      </w:pPr>
      <w:r w:rsidRPr="00550FF6">
        <w:rPr>
          <w:b/>
          <w:bCs/>
          <w:lang w:val="en-US"/>
        </w:rPr>
        <w:t>PUCCH Format 0 with 8 cyclic shifts can be used to indicate up to 7 ACKs.</w:t>
      </w:r>
      <w:bookmarkStart w:id="5" w:name="_GoBack"/>
      <w:bookmarkEnd w:id="5"/>
    </w:p>
    <w:p w14:paraId="5CD777EE" w14:textId="5FBA4A76" w:rsidR="00550FF6" w:rsidRDefault="00B567C8" w:rsidP="00550FF6">
      <w:pPr>
        <w:jc w:val="both"/>
        <w:rPr>
          <w:lang w:val="en-US"/>
        </w:rPr>
      </w:pPr>
      <w:r>
        <w:rPr>
          <w:lang w:val="en-US"/>
        </w:rPr>
        <w:t xml:space="preserve"> </w:t>
      </w:r>
    </w:p>
    <w:p w14:paraId="5120C871" w14:textId="77777777" w:rsidR="00550FF6" w:rsidRDefault="00550FF6" w:rsidP="00550FF6">
      <w:pPr>
        <w:pStyle w:val="Heading2"/>
        <w:numPr>
          <w:ilvl w:val="1"/>
          <w:numId w:val="5"/>
        </w:numPr>
        <w:rPr>
          <w:lang w:val="en-US"/>
        </w:rPr>
      </w:pPr>
      <w:r>
        <w:rPr>
          <w:lang w:val="en-US"/>
        </w:rPr>
        <w:t>Sub-slot PUCCH repetitions</w:t>
      </w:r>
    </w:p>
    <w:p w14:paraId="71B66EDD" w14:textId="406FDF68" w:rsidR="00550FF6" w:rsidRDefault="00550FF6" w:rsidP="00550FF6">
      <w:pPr>
        <w:jc w:val="both"/>
        <w:rPr>
          <w:lang w:val="en-US"/>
        </w:rPr>
      </w:pPr>
      <w:r>
        <w:rPr>
          <w:lang w:val="en-US"/>
        </w:rPr>
        <w:t xml:space="preserve">Sub-slot PUCCH repetitions is proposed by some companies [2] to improve reliability of PUCCH carrying HARQ-ACK.  In Rel-16, sub-slot PUCCH is not allowed to cross </w:t>
      </w:r>
      <w:r w:rsidR="0067719A">
        <w:rPr>
          <w:lang w:val="en-US"/>
        </w:rPr>
        <w:t xml:space="preserve">a </w:t>
      </w:r>
      <w:r>
        <w:rPr>
          <w:lang w:val="en-US"/>
        </w:rPr>
        <w:t xml:space="preserve">sub-slot boundary since it would collide with another sub-slot PUCCH thereby complicating intra-UE collision management.  </w:t>
      </w:r>
      <w:r w:rsidR="0026394C">
        <w:rPr>
          <w:lang w:val="en-US"/>
        </w:rPr>
        <w:t>T</w:t>
      </w:r>
      <w:r>
        <w:rPr>
          <w:lang w:val="en-US"/>
        </w:rPr>
        <w:t>he same argument applies for sub-slot PUCCH repetitions.</w:t>
      </w:r>
    </w:p>
    <w:p w14:paraId="7EC80FFD" w14:textId="1EDA73AC" w:rsidR="00550FF6" w:rsidRPr="008241B0" w:rsidRDefault="00550FF6" w:rsidP="00550FF6">
      <w:pPr>
        <w:jc w:val="both"/>
        <w:rPr>
          <w:b/>
          <w:bCs/>
          <w:lang w:val="en-US"/>
        </w:rPr>
      </w:pPr>
      <w:r w:rsidRPr="008241B0">
        <w:rPr>
          <w:b/>
          <w:bCs/>
          <w:lang w:val="en-US"/>
        </w:rPr>
        <w:t xml:space="preserve">Observation </w:t>
      </w:r>
      <w:r>
        <w:rPr>
          <w:b/>
          <w:bCs/>
          <w:lang w:val="en-US"/>
        </w:rPr>
        <w:t>4</w:t>
      </w:r>
      <w:r w:rsidRPr="008241B0">
        <w:rPr>
          <w:b/>
          <w:bCs/>
          <w:lang w:val="en-US"/>
        </w:rPr>
        <w:t>: Sub-slot PUCCH repetitions would lead to intra-UE PUCCH collision where PUCCH repetitions in a sub-slot collide with another PUCCH in another sub-slot.</w:t>
      </w:r>
    </w:p>
    <w:p w14:paraId="5C1A58EA" w14:textId="77777777" w:rsidR="00550FF6" w:rsidRDefault="00550FF6" w:rsidP="00550FF6">
      <w:pPr>
        <w:jc w:val="both"/>
        <w:rPr>
          <w:lang w:val="en-US"/>
        </w:rPr>
      </w:pPr>
    </w:p>
    <w:p w14:paraId="79D1FA85" w14:textId="56620F0D" w:rsidR="00550FF6" w:rsidRDefault="00550FF6" w:rsidP="00550FF6">
      <w:pPr>
        <w:jc w:val="both"/>
        <w:rPr>
          <w:lang w:val="en-US"/>
        </w:rPr>
      </w:pPr>
      <w:r>
        <w:rPr>
          <w:lang w:val="en-US"/>
        </w:rPr>
        <w:t xml:space="preserve">Consider the scenario in </w:t>
      </w:r>
      <w:r>
        <w:rPr>
          <w:lang w:val="en-US"/>
        </w:rPr>
        <w:fldChar w:fldCharType="begin"/>
      </w:r>
      <w:r>
        <w:rPr>
          <w:lang w:val="en-US"/>
        </w:rPr>
        <w:instrText xml:space="preserve"> REF _Ref54252784 \h  \* MERGEFORMAT </w:instrText>
      </w:r>
      <w:r>
        <w:rPr>
          <w:lang w:val="en-US"/>
        </w:rPr>
      </w:r>
      <w:r>
        <w:rPr>
          <w:lang w:val="en-US"/>
        </w:rPr>
        <w:fldChar w:fldCharType="separate"/>
      </w:r>
      <w:r>
        <w:t xml:space="preserve">Figure </w:t>
      </w:r>
      <w:r>
        <w:rPr>
          <w:noProof/>
        </w:rPr>
        <w:t>3</w:t>
      </w:r>
      <w:r>
        <w:rPr>
          <w:lang w:val="en-US"/>
        </w:rPr>
        <w:fldChar w:fldCharType="end"/>
      </w:r>
      <w:r>
        <w:rPr>
          <w:lang w:val="en-US"/>
        </w:rPr>
        <w:t xml:space="preserve">, where DCI#1 schedules sub-slot based PUCCH P#1 with 4× repetitions, starting at time </w:t>
      </w:r>
      <w:r w:rsidRPr="00996515">
        <w:rPr>
          <w:i/>
          <w:iCs/>
          <w:lang w:val="en-US"/>
        </w:rPr>
        <w:t>t</w:t>
      </w:r>
      <w:r w:rsidRPr="00996515">
        <w:rPr>
          <w:vertAlign w:val="subscript"/>
          <w:lang w:val="en-US"/>
        </w:rPr>
        <w:t>7</w:t>
      </w:r>
      <w:r>
        <w:rPr>
          <w:lang w:val="en-US"/>
        </w:rPr>
        <w:t xml:space="preserve"> (sub-slot </w:t>
      </w:r>
      <w:r w:rsidRPr="00996515">
        <w:rPr>
          <w:i/>
          <w:iCs/>
          <w:lang w:val="en-US"/>
        </w:rPr>
        <w:t>m</w:t>
      </w:r>
      <w:r>
        <w:rPr>
          <w:lang w:val="en-US"/>
        </w:rPr>
        <w:t xml:space="preserve">+5), to carry HARQ-ACK for PDSCH#1.  P#1 repetitions ends at time </w:t>
      </w:r>
      <w:r w:rsidRPr="00A57A99">
        <w:rPr>
          <w:i/>
          <w:iCs/>
          <w:lang w:val="en-US"/>
        </w:rPr>
        <w:t>t</w:t>
      </w:r>
      <w:r w:rsidRPr="00A57A99">
        <w:rPr>
          <w:vertAlign w:val="subscript"/>
          <w:lang w:val="en-US"/>
        </w:rPr>
        <w:t>13</w:t>
      </w:r>
      <w:r>
        <w:rPr>
          <w:lang w:val="en-US"/>
        </w:rPr>
        <w:t xml:space="preserve"> in sub-slot </w:t>
      </w:r>
      <w:r w:rsidRPr="00A57A99">
        <w:rPr>
          <w:i/>
          <w:iCs/>
          <w:lang w:val="en-US"/>
        </w:rPr>
        <w:t>m</w:t>
      </w:r>
      <w:r>
        <w:rPr>
          <w:lang w:val="en-US"/>
        </w:rPr>
        <w:t xml:space="preserve">+8.  At time </w:t>
      </w:r>
      <w:r w:rsidRPr="002849DE">
        <w:rPr>
          <w:i/>
          <w:iCs/>
          <w:lang w:val="en-US"/>
        </w:rPr>
        <w:t>t</w:t>
      </w:r>
      <w:r w:rsidRPr="002849DE">
        <w:rPr>
          <w:vertAlign w:val="subscript"/>
          <w:lang w:val="en-US"/>
        </w:rPr>
        <w:t>7</w:t>
      </w:r>
      <w:r>
        <w:rPr>
          <w:lang w:val="en-US"/>
        </w:rPr>
        <w:t xml:space="preserve"> (sub-slot m+5), DCI#2 schedules sub-slot based PUCCH P#2 at time </w:t>
      </w:r>
      <w:r w:rsidRPr="00463460">
        <w:rPr>
          <w:i/>
          <w:iCs/>
          <w:lang w:val="en-US"/>
        </w:rPr>
        <w:t>t</w:t>
      </w:r>
      <w:r w:rsidRPr="00463460">
        <w:rPr>
          <w:vertAlign w:val="subscript"/>
          <w:lang w:val="en-US"/>
        </w:rPr>
        <w:t>12</w:t>
      </w:r>
      <w:r>
        <w:rPr>
          <w:lang w:val="en-US"/>
        </w:rPr>
        <w:t xml:space="preserve"> (sub-slot </w:t>
      </w:r>
      <w:r w:rsidRPr="00463460">
        <w:rPr>
          <w:i/>
          <w:iCs/>
          <w:lang w:val="en-US"/>
        </w:rPr>
        <w:t>m</w:t>
      </w:r>
      <w:r>
        <w:rPr>
          <w:lang w:val="en-US"/>
        </w:rPr>
        <w:t xml:space="preserve">+8) to </w:t>
      </w:r>
      <w:r>
        <w:rPr>
          <w:lang w:val="en-US"/>
        </w:rPr>
        <w:lastRenderedPageBreak/>
        <w:t>carry HARQ-ACK for PDSCH#2.  Here P#2 collides with the 4</w:t>
      </w:r>
      <w:r w:rsidRPr="00463460">
        <w:rPr>
          <w:vertAlign w:val="superscript"/>
          <w:lang w:val="en-US"/>
        </w:rPr>
        <w:t>th</w:t>
      </w:r>
      <w:r>
        <w:rPr>
          <w:lang w:val="en-US"/>
        </w:rPr>
        <w:t xml:space="preserve"> (i.e. last) repetition of P#1.  In Rel-16, we introduced L1 priority to manage PUCCH collisions however, in this case we have the following to consider:</w:t>
      </w:r>
    </w:p>
    <w:p w14:paraId="0784C7A4" w14:textId="77777777" w:rsidR="00550FF6" w:rsidRDefault="00550FF6" w:rsidP="00550FF6">
      <w:pPr>
        <w:pStyle w:val="ListParagraph"/>
        <w:numPr>
          <w:ilvl w:val="0"/>
          <w:numId w:val="48"/>
        </w:numPr>
        <w:jc w:val="both"/>
        <w:rPr>
          <w:lang w:val="en-US"/>
        </w:rPr>
      </w:pPr>
      <w:r>
        <w:rPr>
          <w:lang w:val="en-US"/>
        </w:rPr>
        <w:t>If P#1 and P#2 are High L1 priority, the UCIs are to be multiplexed but here this is not feasible since 1</w:t>
      </w:r>
      <w:r w:rsidRPr="00463460">
        <w:rPr>
          <w:vertAlign w:val="superscript"/>
          <w:lang w:val="en-US"/>
        </w:rPr>
        <w:t>st</w:t>
      </w:r>
      <w:r>
        <w:rPr>
          <w:lang w:val="en-US"/>
        </w:rPr>
        <w:t xml:space="preserve"> P#1 repetition has already started.</w:t>
      </w:r>
    </w:p>
    <w:p w14:paraId="0BEB93DB" w14:textId="7D72B92E" w:rsidR="00550FF6" w:rsidRPr="00463460" w:rsidRDefault="00550FF6" w:rsidP="00550FF6">
      <w:pPr>
        <w:pStyle w:val="ListParagraph"/>
        <w:numPr>
          <w:ilvl w:val="0"/>
          <w:numId w:val="48"/>
        </w:numPr>
        <w:jc w:val="both"/>
        <w:rPr>
          <w:lang w:val="en-US"/>
        </w:rPr>
      </w:pPr>
      <w:r>
        <w:rPr>
          <w:lang w:val="en-US"/>
        </w:rPr>
        <w:t xml:space="preserve">If P#1 is High L1 priority but P#2 is Low L1 priority, then using </w:t>
      </w:r>
      <w:r w:rsidR="00BC08D6">
        <w:rPr>
          <w:lang w:val="en-US"/>
        </w:rPr>
        <w:t xml:space="preserve">the </w:t>
      </w:r>
      <w:r>
        <w:rPr>
          <w:lang w:val="en-US"/>
        </w:rPr>
        <w:t>Rel-16 rule, P#2 is dropped.  However, in this case, P#1 already had 3 repetitions which</w:t>
      </w:r>
      <w:r w:rsidR="00F86F27">
        <w:rPr>
          <w:lang w:val="en-US"/>
        </w:rPr>
        <w:t xml:space="preserve"> with</w:t>
      </w:r>
      <w:r>
        <w:rPr>
          <w:lang w:val="en-US"/>
        </w:rPr>
        <w:t xml:space="preserve"> highly </w:t>
      </w:r>
      <w:r w:rsidR="00F86F27">
        <w:rPr>
          <w:lang w:val="en-US"/>
        </w:rPr>
        <w:t xml:space="preserve">likelihood would have </w:t>
      </w:r>
      <w:r>
        <w:rPr>
          <w:lang w:val="en-US"/>
        </w:rPr>
        <w:t xml:space="preserve">already </w:t>
      </w:r>
      <w:r w:rsidR="00F86F27">
        <w:rPr>
          <w:lang w:val="en-US"/>
        </w:rPr>
        <w:t xml:space="preserve">been </w:t>
      </w:r>
      <w:r>
        <w:rPr>
          <w:lang w:val="en-US"/>
        </w:rPr>
        <w:t xml:space="preserve">received at the </w:t>
      </w:r>
      <w:proofErr w:type="spellStart"/>
      <w:r>
        <w:rPr>
          <w:lang w:val="en-US"/>
        </w:rPr>
        <w:t>gNB</w:t>
      </w:r>
      <w:proofErr w:type="spellEnd"/>
      <w:r>
        <w:rPr>
          <w:lang w:val="en-US"/>
        </w:rPr>
        <w:t xml:space="preserve"> whilst P#2 </w:t>
      </w:r>
      <w:r w:rsidR="00F86F27">
        <w:rPr>
          <w:lang w:val="en-US"/>
        </w:rPr>
        <w:t xml:space="preserve">has </w:t>
      </w:r>
      <w:r>
        <w:rPr>
          <w:lang w:val="en-US"/>
        </w:rPr>
        <w:t xml:space="preserve">never had a chance to transmit </w:t>
      </w:r>
      <w:r w:rsidR="00F86F27">
        <w:rPr>
          <w:lang w:val="en-US"/>
        </w:rPr>
        <w:t>by this stage</w:t>
      </w:r>
      <w:r>
        <w:rPr>
          <w:lang w:val="en-US"/>
        </w:rPr>
        <w:t xml:space="preserve">.  Dropping P#2 is not efficient as it may result in PDSCH#2 being retransmitted regardless </w:t>
      </w:r>
      <w:r w:rsidR="00970B1E">
        <w:rPr>
          <w:lang w:val="en-US"/>
        </w:rPr>
        <w:t xml:space="preserve">of </w:t>
      </w:r>
      <w:r>
        <w:rPr>
          <w:lang w:val="en-US"/>
        </w:rPr>
        <w:t>whether it is decoded or not.</w:t>
      </w:r>
    </w:p>
    <w:p w14:paraId="6793F1A7" w14:textId="77777777" w:rsidR="00550FF6" w:rsidRDefault="00550FF6" w:rsidP="00550FF6">
      <w:pPr>
        <w:keepNext/>
        <w:jc w:val="center"/>
      </w:pPr>
      <w:r>
        <w:rPr>
          <w:noProof/>
        </w:rPr>
        <w:drawing>
          <wp:inline distT="0" distB="0" distL="0" distR="0" wp14:anchorId="49DD1437" wp14:editId="415D6722">
            <wp:extent cx="6328412" cy="285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328412" cy="2859405"/>
                    </a:xfrm>
                    <a:prstGeom prst="rect">
                      <a:avLst/>
                    </a:prstGeom>
                  </pic:spPr>
                </pic:pic>
              </a:graphicData>
            </a:graphic>
          </wp:inline>
        </w:drawing>
      </w:r>
    </w:p>
    <w:p w14:paraId="31AA7D3E" w14:textId="52FA1667" w:rsidR="00550FF6" w:rsidRDefault="00550FF6" w:rsidP="00550FF6">
      <w:pPr>
        <w:pStyle w:val="Caption"/>
        <w:jc w:val="center"/>
        <w:rPr>
          <w:lang w:val="en-US"/>
        </w:rPr>
      </w:pPr>
      <w:bookmarkStart w:id="6" w:name="_Ref54252784"/>
      <w:r>
        <w:t xml:space="preserve">Figure </w:t>
      </w:r>
      <w:r>
        <w:fldChar w:fldCharType="begin"/>
      </w:r>
      <w:r>
        <w:instrText>SEQ Figure \* ARABIC</w:instrText>
      </w:r>
      <w:r>
        <w:fldChar w:fldCharType="separate"/>
      </w:r>
      <w:r>
        <w:rPr>
          <w:noProof/>
        </w:rPr>
        <w:t>3</w:t>
      </w:r>
      <w:r>
        <w:fldChar w:fldCharType="end"/>
      </w:r>
      <w:bookmarkEnd w:id="6"/>
      <w:r>
        <w:t>: Collision with PUCCH repetitions</w:t>
      </w:r>
    </w:p>
    <w:p w14:paraId="74938ABD" w14:textId="77777777" w:rsidR="00550FF6" w:rsidRDefault="00550FF6" w:rsidP="00550FF6">
      <w:pPr>
        <w:jc w:val="both"/>
        <w:rPr>
          <w:lang w:val="en-US"/>
        </w:rPr>
      </w:pPr>
    </w:p>
    <w:p w14:paraId="5B3E5EFB" w14:textId="255209E3" w:rsidR="00550FF6" w:rsidRDefault="00550FF6" w:rsidP="00550FF6">
      <w:pPr>
        <w:jc w:val="both"/>
        <w:rPr>
          <w:b/>
          <w:bCs/>
          <w:lang w:val="en-US"/>
        </w:rPr>
      </w:pPr>
      <w:r w:rsidRPr="0076248A">
        <w:rPr>
          <w:b/>
          <w:bCs/>
          <w:lang w:val="en-US"/>
        </w:rPr>
        <w:t xml:space="preserve">Observation </w:t>
      </w:r>
      <w:r>
        <w:rPr>
          <w:b/>
          <w:bCs/>
          <w:lang w:val="en-US"/>
        </w:rPr>
        <w:t>5</w:t>
      </w:r>
      <w:r w:rsidRPr="0076248A">
        <w:rPr>
          <w:b/>
          <w:bCs/>
          <w:lang w:val="en-US"/>
        </w:rPr>
        <w:t xml:space="preserve">: The 2 levels L1 priority introduced in Rel-16 for UL intra-UE prioritization is not sufficient to handle inter sub-slot PUCCH </w:t>
      </w:r>
      <w:r w:rsidR="00D74082">
        <w:rPr>
          <w:b/>
          <w:bCs/>
          <w:lang w:val="en-US"/>
        </w:rPr>
        <w:t xml:space="preserve">repetitive </w:t>
      </w:r>
      <w:r w:rsidRPr="0076248A">
        <w:rPr>
          <w:b/>
          <w:bCs/>
          <w:lang w:val="en-US"/>
        </w:rPr>
        <w:t>collisions.</w:t>
      </w:r>
    </w:p>
    <w:p w14:paraId="02CEB9CD" w14:textId="77777777" w:rsidR="00550FF6" w:rsidRPr="0076248A" w:rsidRDefault="00550FF6" w:rsidP="00550FF6">
      <w:pPr>
        <w:jc w:val="both"/>
        <w:rPr>
          <w:b/>
          <w:bCs/>
          <w:lang w:val="en-US"/>
        </w:rPr>
      </w:pPr>
    </w:p>
    <w:p w14:paraId="4FBA8F31" w14:textId="3537138C" w:rsidR="00550FF6" w:rsidRDefault="00550FF6" w:rsidP="00550FF6">
      <w:pPr>
        <w:jc w:val="both"/>
        <w:rPr>
          <w:lang w:val="en-US"/>
        </w:rPr>
      </w:pPr>
      <w:r>
        <w:rPr>
          <w:lang w:val="en-US"/>
        </w:rPr>
        <w:t>For PUCCH with repetitions, the 1</w:t>
      </w:r>
      <w:r w:rsidRPr="0076248A">
        <w:rPr>
          <w:vertAlign w:val="superscript"/>
          <w:lang w:val="en-US"/>
        </w:rPr>
        <w:t>st</w:t>
      </w:r>
      <w:r>
        <w:rPr>
          <w:lang w:val="en-US"/>
        </w:rPr>
        <w:t xml:space="preserve"> repetition is important for latency purpose</w:t>
      </w:r>
      <w:r w:rsidR="00FB3442">
        <w:rPr>
          <w:lang w:val="en-US"/>
        </w:rPr>
        <w:t>s</w:t>
      </w:r>
      <w:r>
        <w:rPr>
          <w:lang w:val="en-US"/>
        </w:rPr>
        <w:t xml:space="preserve"> and also has a high probability of being received at the </w:t>
      </w:r>
      <w:proofErr w:type="spellStart"/>
      <w:r>
        <w:rPr>
          <w:lang w:val="en-US"/>
        </w:rPr>
        <w:t>gNB</w:t>
      </w:r>
      <w:proofErr w:type="spellEnd"/>
      <w:r>
        <w:rPr>
          <w:lang w:val="en-US"/>
        </w:rPr>
        <w:t>.  Subsequent repetitions are to improve reliability and hence would have lower importance compared to the 1</w:t>
      </w:r>
      <w:r w:rsidRPr="0076248A">
        <w:rPr>
          <w:vertAlign w:val="superscript"/>
          <w:lang w:val="en-US"/>
        </w:rPr>
        <w:t>st</w:t>
      </w:r>
      <w:r>
        <w:rPr>
          <w:lang w:val="en-US"/>
        </w:rPr>
        <w:t xml:space="preserve"> repetition.  Hence, one way to handle the scenario described in </w:t>
      </w:r>
      <w:r>
        <w:rPr>
          <w:lang w:val="en-US"/>
        </w:rPr>
        <w:fldChar w:fldCharType="begin"/>
      </w:r>
      <w:r>
        <w:rPr>
          <w:lang w:val="en-US"/>
        </w:rPr>
        <w:instrText xml:space="preserve"> REF _Ref54252784 \h  \* MERGEFORMAT </w:instrText>
      </w:r>
      <w:r>
        <w:rPr>
          <w:lang w:val="en-US"/>
        </w:rPr>
      </w:r>
      <w:r>
        <w:rPr>
          <w:lang w:val="en-US"/>
        </w:rPr>
        <w:fldChar w:fldCharType="separate"/>
      </w:r>
      <w:r>
        <w:t xml:space="preserve">Figure </w:t>
      </w:r>
      <w:r>
        <w:rPr>
          <w:noProof/>
        </w:rPr>
        <w:t>3</w:t>
      </w:r>
      <w:r>
        <w:rPr>
          <w:lang w:val="en-US"/>
        </w:rPr>
        <w:fldChar w:fldCharType="end"/>
      </w:r>
      <w:r>
        <w:rPr>
          <w:lang w:val="en-US"/>
        </w:rPr>
        <w:t xml:space="preserve"> is to assign a lower priority for subsequent repetitions.  For example, each subsequent repetition has lower priority compared to the previous </w:t>
      </w:r>
      <w:r w:rsidR="00FB3442">
        <w:rPr>
          <w:lang w:val="en-US"/>
        </w:rPr>
        <w:t xml:space="preserve">repetition </w:t>
      </w:r>
      <w:r>
        <w:rPr>
          <w:lang w:val="en-US"/>
        </w:rPr>
        <w:t>of the same PUCCH.</w:t>
      </w:r>
    </w:p>
    <w:p w14:paraId="43141A9A" w14:textId="118511F1" w:rsidR="00550FF6" w:rsidRPr="0076248A" w:rsidRDefault="00550FF6" w:rsidP="00550FF6">
      <w:pPr>
        <w:rPr>
          <w:b/>
          <w:bCs/>
          <w:lang w:val="en-US"/>
        </w:rPr>
      </w:pPr>
      <w:r w:rsidRPr="55007310">
        <w:rPr>
          <w:b/>
          <w:bCs/>
          <w:lang w:val="en-US"/>
        </w:rPr>
        <w:t xml:space="preserve">Observation </w:t>
      </w:r>
      <w:r w:rsidR="00DF591C">
        <w:rPr>
          <w:b/>
          <w:bCs/>
          <w:lang w:val="en-US"/>
        </w:rPr>
        <w:t>6</w:t>
      </w:r>
      <w:r w:rsidRPr="55007310">
        <w:rPr>
          <w:b/>
          <w:bCs/>
          <w:lang w:val="en-US"/>
        </w:rPr>
        <w:t>: The 1</w:t>
      </w:r>
      <w:r w:rsidRPr="55007310">
        <w:rPr>
          <w:b/>
          <w:bCs/>
          <w:vertAlign w:val="superscript"/>
          <w:lang w:val="en-US"/>
        </w:rPr>
        <w:t>st</w:t>
      </w:r>
      <w:r w:rsidRPr="55007310">
        <w:rPr>
          <w:b/>
          <w:bCs/>
          <w:lang w:val="en-US"/>
        </w:rPr>
        <w:t xml:space="preserve"> PUCCH repetition has the highest importance compared to subsequent repetitions of the same PUCCH.</w:t>
      </w:r>
    </w:p>
    <w:p w14:paraId="754D6194" w14:textId="16743EA3" w:rsidR="00550FF6" w:rsidRPr="0076248A" w:rsidRDefault="00550FF6" w:rsidP="00550FF6">
      <w:pPr>
        <w:rPr>
          <w:b/>
          <w:bCs/>
          <w:lang w:val="en-US"/>
        </w:rPr>
      </w:pPr>
      <w:r w:rsidRPr="0076248A">
        <w:rPr>
          <w:b/>
          <w:bCs/>
          <w:lang w:val="en-US"/>
        </w:rPr>
        <w:t xml:space="preserve">Proposal </w:t>
      </w:r>
      <w:r w:rsidR="00DF591C">
        <w:rPr>
          <w:b/>
          <w:bCs/>
          <w:lang w:val="en-US"/>
        </w:rPr>
        <w:t>6</w:t>
      </w:r>
      <w:r w:rsidRPr="0076248A">
        <w:rPr>
          <w:b/>
          <w:bCs/>
          <w:lang w:val="en-US"/>
        </w:rPr>
        <w:t xml:space="preserve">: If sub-slot PUCCH repetition is introduced, consider reducing the priority of a repetition according to the number of repetitions that </w:t>
      </w:r>
      <w:r w:rsidR="00A32A47" w:rsidRPr="0076248A">
        <w:rPr>
          <w:b/>
          <w:bCs/>
          <w:lang w:val="en-US"/>
        </w:rPr>
        <w:t>ha</w:t>
      </w:r>
      <w:r w:rsidR="00A32A47">
        <w:rPr>
          <w:b/>
          <w:bCs/>
          <w:lang w:val="en-US"/>
        </w:rPr>
        <w:t>ve</w:t>
      </w:r>
      <w:r w:rsidR="00A32A47" w:rsidRPr="0076248A">
        <w:rPr>
          <w:b/>
          <w:bCs/>
          <w:lang w:val="en-US"/>
        </w:rPr>
        <w:t xml:space="preserve"> </w:t>
      </w:r>
      <w:r w:rsidRPr="0076248A">
        <w:rPr>
          <w:b/>
          <w:bCs/>
          <w:lang w:val="en-US"/>
        </w:rPr>
        <w:t>already been transmitted.</w:t>
      </w:r>
    </w:p>
    <w:p w14:paraId="793CC1B2" w14:textId="77777777" w:rsidR="00DF591C" w:rsidRDefault="00DF591C" w:rsidP="00DF591C">
      <w:pPr>
        <w:jc w:val="both"/>
        <w:rPr>
          <w:lang w:val="en-US"/>
        </w:rPr>
      </w:pPr>
    </w:p>
    <w:p w14:paraId="2ADFC1DA" w14:textId="77777777" w:rsidR="00DF591C" w:rsidRDefault="00DF591C" w:rsidP="00DF591C">
      <w:pPr>
        <w:pStyle w:val="Heading2"/>
        <w:numPr>
          <w:ilvl w:val="1"/>
          <w:numId w:val="5"/>
        </w:numPr>
        <w:rPr>
          <w:lang w:val="en-US"/>
        </w:rPr>
      </w:pPr>
      <w:r w:rsidRPr="00710608">
        <w:rPr>
          <w:lang w:val="en-US"/>
        </w:rPr>
        <w:t>Retransmission of cancelled HAR</w:t>
      </w:r>
      <w:r>
        <w:rPr>
          <w:lang w:val="en-US"/>
        </w:rPr>
        <w:t>Q</w:t>
      </w:r>
    </w:p>
    <w:p w14:paraId="651C8928" w14:textId="672362F9" w:rsidR="00DF591C" w:rsidRDefault="00DF591C" w:rsidP="00DF591C">
      <w:pPr>
        <w:jc w:val="both"/>
        <w:rPr>
          <w:lang w:val="en-US"/>
        </w:rPr>
      </w:pPr>
      <w:r>
        <w:rPr>
          <w:lang w:val="en-US"/>
        </w:rPr>
        <w:t xml:space="preserve">A HARQ-ACK carried by a PUCCH or PUSCH can be cancelled due to intra-UE or inter-UE prioritization.  A few companies proposed to allow the cancelled HARQ-ACK to be retransmitted [2].  We see benefit for this feature as cancelled HARQ-ACKs may lead to unnecessary retransmissions of PDSCHs.  There were some discussions </w:t>
      </w:r>
      <w:r w:rsidR="00564B64">
        <w:rPr>
          <w:lang w:val="en-US"/>
        </w:rPr>
        <w:t xml:space="preserve">on </w:t>
      </w:r>
      <w:r>
        <w:rPr>
          <w:lang w:val="en-US"/>
        </w:rPr>
        <w:t xml:space="preserve">whether this feature is for Low L1 priority only or also for High L1 Priority.  Since Low L1 priority HARQ-ACK is more likely to be cancelled, this feature is more suitable for Low L1 priority HARQ-ACKs.  However, the mechanism introduced should be </w:t>
      </w:r>
      <w:r w:rsidR="007E5126">
        <w:rPr>
          <w:lang w:val="en-US"/>
        </w:rPr>
        <w:t xml:space="preserve">also be </w:t>
      </w:r>
      <w:r>
        <w:rPr>
          <w:lang w:val="en-US"/>
        </w:rPr>
        <w:t>applicable for cancelled High L1 priority HARQ-ACKs.</w:t>
      </w:r>
    </w:p>
    <w:p w14:paraId="12C6AFE1" w14:textId="36E51A82" w:rsidR="00DF591C" w:rsidRPr="003240C8" w:rsidRDefault="00DF591C" w:rsidP="00DF591C">
      <w:pPr>
        <w:jc w:val="both"/>
        <w:rPr>
          <w:b/>
          <w:bCs/>
          <w:lang w:val="en-US"/>
        </w:rPr>
      </w:pPr>
      <w:r w:rsidRPr="003240C8">
        <w:rPr>
          <w:b/>
          <w:bCs/>
          <w:lang w:val="en-US"/>
        </w:rPr>
        <w:lastRenderedPageBreak/>
        <w:t xml:space="preserve">Proposal </w:t>
      </w:r>
      <w:r>
        <w:rPr>
          <w:b/>
          <w:bCs/>
          <w:lang w:val="en-US"/>
        </w:rPr>
        <w:t>7</w:t>
      </w:r>
      <w:r w:rsidRPr="003240C8">
        <w:rPr>
          <w:b/>
          <w:bCs/>
          <w:lang w:val="en-US"/>
        </w:rPr>
        <w:t>: Consider retransmission of cancelled Low L1 priority and High L1 priority HARQ-ACKs.</w:t>
      </w:r>
    </w:p>
    <w:p w14:paraId="6B56173D" w14:textId="77777777" w:rsidR="00DF591C" w:rsidRDefault="00DF591C" w:rsidP="00DF591C">
      <w:pPr>
        <w:jc w:val="both"/>
        <w:rPr>
          <w:lang w:val="en-US"/>
        </w:rPr>
      </w:pPr>
    </w:p>
    <w:p w14:paraId="60C66A75" w14:textId="08D427A2" w:rsidR="00DF591C" w:rsidRDefault="00DF591C" w:rsidP="00DF591C">
      <w:pPr>
        <w:jc w:val="both"/>
        <w:rPr>
          <w:lang w:val="en-US"/>
        </w:rPr>
      </w:pPr>
      <w:r>
        <w:rPr>
          <w:lang w:val="en-US"/>
        </w:rPr>
        <w:t xml:space="preserve">Most companies proposed to use NR-U based HARQ-ACK codebooks, e.g. e-Type 2 and Type 3, for this issue, since they were introduced to handle retransmission of cancelled HARQ-ACKs due to LBT.  This can be used as the starting point for handling of retransmission of cancelled HARQ-ACKs for URLLC in </w:t>
      </w:r>
      <w:r w:rsidR="00556FEC">
        <w:rPr>
          <w:lang w:val="en-US"/>
        </w:rPr>
        <w:t xml:space="preserve">a </w:t>
      </w:r>
      <w:r>
        <w:rPr>
          <w:lang w:val="en-US"/>
        </w:rPr>
        <w:t>licensed band.  However, in URLLC, the UE can be configured with two HARQ-ACK codebooks and hence we need to consider whether a Low L1 priority HARQ-ACK in one codebook can be retransmitted in a High L1 priority codebook and vice versa.  We also need to consider whether we can have a mixture of NR-U based codebooks with non-NR-U codebooks, e.g. a HARQ-ACK from a Type2 codebook being retransmitted in a PUCCH associated with a</w:t>
      </w:r>
      <w:r w:rsidR="00F63AF8">
        <w:rPr>
          <w:lang w:val="en-US"/>
        </w:rPr>
        <w:t>n</w:t>
      </w:r>
      <w:r>
        <w:rPr>
          <w:lang w:val="en-US"/>
        </w:rPr>
        <w:t xml:space="preserve"> e-Type 2 or Type 3 codebook.</w:t>
      </w:r>
    </w:p>
    <w:p w14:paraId="36EEE88A" w14:textId="667FA8D8" w:rsidR="00DF591C" w:rsidRDefault="00DF591C" w:rsidP="00DF591C">
      <w:pPr>
        <w:jc w:val="both"/>
        <w:rPr>
          <w:b/>
          <w:bCs/>
          <w:lang w:val="en-US"/>
        </w:rPr>
      </w:pPr>
      <w:r>
        <w:rPr>
          <w:b/>
          <w:bCs/>
          <w:lang w:val="en-US"/>
        </w:rPr>
        <w:t>Proposal 8: Consider using e-Type 2 and/or Type 3 HARQ-ACK codebooks as a starting point in designing the mechanism to handle retransmission of cancelled HARQ-ACKs.</w:t>
      </w:r>
    </w:p>
    <w:p w14:paraId="065BCE67" w14:textId="332EBAC7" w:rsidR="00DF591C" w:rsidRPr="009133C6" w:rsidRDefault="00DF591C" w:rsidP="00DF591C">
      <w:pPr>
        <w:jc w:val="both"/>
        <w:rPr>
          <w:b/>
          <w:bCs/>
          <w:lang w:val="en-US"/>
        </w:rPr>
      </w:pPr>
      <w:r w:rsidRPr="009133C6">
        <w:rPr>
          <w:b/>
          <w:bCs/>
          <w:lang w:val="en-US"/>
        </w:rPr>
        <w:t xml:space="preserve">Proposal </w:t>
      </w:r>
      <w:r>
        <w:rPr>
          <w:b/>
          <w:bCs/>
          <w:lang w:val="en-US"/>
        </w:rPr>
        <w:t>9</w:t>
      </w:r>
      <w:r w:rsidRPr="009133C6">
        <w:rPr>
          <w:b/>
          <w:bCs/>
          <w:lang w:val="en-US"/>
        </w:rPr>
        <w:t xml:space="preserve">: Consider handling of retransmissions of cancelled HARQ-ACK </w:t>
      </w:r>
      <w:r w:rsidR="00CE3C53">
        <w:rPr>
          <w:b/>
          <w:bCs/>
          <w:lang w:val="en-US"/>
        </w:rPr>
        <w:t>with one</w:t>
      </w:r>
      <w:r w:rsidRPr="009133C6">
        <w:rPr>
          <w:b/>
          <w:bCs/>
          <w:lang w:val="en-US"/>
        </w:rPr>
        <w:t xml:space="preserve"> L1 priority and/or codebook type in another HARQ-ACK codebook of different L1 priority and/or different codebook type.</w:t>
      </w:r>
    </w:p>
    <w:p w14:paraId="20B400C7" w14:textId="0A649D3D" w:rsidR="00550FF6" w:rsidRDefault="00550FF6" w:rsidP="00D41DC7">
      <w:pPr>
        <w:jc w:val="both"/>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D5B36AB"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2402DA">
        <w:t xml:space="preserve">of </w:t>
      </w:r>
      <w:r w:rsidR="00DF591C">
        <w:t xml:space="preserve">HARQ-ACK enhancements for </w:t>
      </w:r>
      <w:r w:rsidR="002402DA">
        <w:t>URLLC</w:t>
      </w:r>
      <w:r w:rsidR="00EA2359">
        <w:t>.  We observe the following</w:t>
      </w:r>
      <w:r w:rsidR="00483B30">
        <w:t>:</w:t>
      </w:r>
      <w:r w:rsidR="0081222A" w:rsidRPr="00503C98">
        <w:rPr>
          <w:rFonts w:eastAsia="MS Mincho"/>
          <w:b/>
          <w:lang w:val="en-US"/>
        </w:rPr>
        <w:t xml:space="preserve"> </w:t>
      </w:r>
    </w:p>
    <w:p w14:paraId="50B5D31E" w14:textId="77777777" w:rsidR="00D74082" w:rsidRPr="00380233" w:rsidRDefault="00D74082" w:rsidP="00D74082">
      <w:pPr>
        <w:rPr>
          <w:rFonts w:eastAsia="MS Mincho"/>
          <w:b/>
          <w:lang w:val="en-US"/>
        </w:rPr>
      </w:pPr>
      <w:r w:rsidRPr="00380233">
        <w:rPr>
          <w:rFonts w:eastAsia="MS Mincho"/>
          <w:b/>
          <w:lang w:val="en-US"/>
        </w:rPr>
        <w:t>Observation 1: The first available PUCCH may be overloaded due to accumulation of dropped SPS HARQ-ACKs.</w:t>
      </w:r>
    </w:p>
    <w:p w14:paraId="0982CC7D" w14:textId="77777777" w:rsidR="00D74082" w:rsidRPr="00380233" w:rsidRDefault="00D74082" w:rsidP="00D74082">
      <w:pPr>
        <w:rPr>
          <w:b/>
          <w:bCs/>
          <w:color w:val="000000"/>
        </w:rPr>
      </w:pPr>
      <w:r w:rsidRPr="00380233">
        <w:rPr>
          <w:b/>
          <w:bCs/>
          <w:color w:val="000000"/>
        </w:rPr>
        <w:t xml:space="preserve">Observation </w:t>
      </w:r>
      <w:r>
        <w:rPr>
          <w:b/>
          <w:bCs/>
          <w:color w:val="000000"/>
        </w:rPr>
        <w:t>2</w:t>
      </w:r>
      <w:r w:rsidRPr="00380233">
        <w:rPr>
          <w:b/>
          <w:bCs/>
          <w:color w:val="000000"/>
        </w:rPr>
        <w:t>: Using DCI to trigger for Type-3 CB for retransmission of dropped SPS HARQ-ACK may lead to PDCCH blocking and latency in providing the HARQ-ACK retransmission.</w:t>
      </w:r>
    </w:p>
    <w:p w14:paraId="216B8BB8" w14:textId="77777777" w:rsidR="00D74082" w:rsidRPr="00550FF6" w:rsidRDefault="00D74082" w:rsidP="00D74082">
      <w:pPr>
        <w:jc w:val="both"/>
        <w:rPr>
          <w:b/>
          <w:bCs/>
          <w:lang w:val="en-US"/>
        </w:rPr>
      </w:pPr>
      <w:r w:rsidRPr="00550FF6">
        <w:rPr>
          <w:b/>
          <w:bCs/>
          <w:lang w:val="en-US"/>
        </w:rPr>
        <w:t xml:space="preserve">Observation 3: If the HARQ-ACK for a group of SPS’s are bundled using an “OR” operator then the </w:t>
      </w:r>
      <w:proofErr w:type="spellStart"/>
      <w:r w:rsidRPr="00550FF6">
        <w:rPr>
          <w:b/>
          <w:bCs/>
          <w:lang w:val="en-US"/>
        </w:rPr>
        <w:t>gNB</w:t>
      </w:r>
      <w:proofErr w:type="spellEnd"/>
      <w:r w:rsidRPr="00550FF6">
        <w:rPr>
          <w:b/>
          <w:bCs/>
          <w:lang w:val="en-US"/>
        </w:rPr>
        <w:t xml:space="preserve"> would not be able to determine </w:t>
      </w:r>
      <w:r>
        <w:rPr>
          <w:b/>
          <w:bCs/>
          <w:lang w:val="en-US"/>
        </w:rPr>
        <w:t xml:space="preserve">when there is </w:t>
      </w:r>
      <w:r w:rsidRPr="00550FF6">
        <w:rPr>
          <w:b/>
          <w:bCs/>
          <w:lang w:val="en-US"/>
        </w:rPr>
        <w:t xml:space="preserve">more than one </w:t>
      </w:r>
      <w:proofErr w:type="spellStart"/>
      <w:r w:rsidRPr="00550FF6">
        <w:rPr>
          <w:b/>
          <w:bCs/>
          <w:lang w:val="en-US"/>
        </w:rPr>
        <w:t>ACKed</w:t>
      </w:r>
      <w:proofErr w:type="spellEnd"/>
      <w:r w:rsidRPr="00550FF6">
        <w:rPr>
          <w:b/>
          <w:bCs/>
          <w:lang w:val="en-US"/>
        </w:rPr>
        <w:t xml:space="preserve"> PDSCH if the </w:t>
      </w:r>
      <w:proofErr w:type="spellStart"/>
      <w:r w:rsidRPr="00550FF6">
        <w:rPr>
          <w:b/>
          <w:bCs/>
          <w:lang w:val="en-US"/>
        </w:rPr>
        <w:t>gNB</w:t>
      </w:r>
      <w:proofErr w:type="spellEnd"/>
      <w:r w:rsidRPr="00550FF6">
        <w:rPr>
          <w:b/>
          <w:bCs/>
          <w:lang w:val="en-US"/>
        </w:rPr>
        <w:t xml:space="preserve"> sends more than 1 PDSCH to the UE and </w:t>
      </w:r>
      <w:r>
        <w:rPr>
          <w:b/>
          <w:bCs/>
          <w:lang w:val="en-US"/>
        </w:rPr>
        <w:t xml:space="preserve">would be </w:t>
      </w:r>
      <w:r w:rsidRPr="00550FF6">
        <w:rPr>
          <w:b/>
          <w:bCs/>
          <w:lang w:val="en-US"/>
        </w:rPr>
        <w:t xml:space="preserve">unable to issue </w:t>
      </w:r>
      <w:r>
        <w:rPr>
          <w:b/>
          <w:bCs/>
          <w:lang w:val="en-US"/>
        </w:rPr>
        <w:t xml:space="preserve">a </w:t>
      </w:r>
      <w:r w:rsidRPr="00550FF6">
        <w:rPr>
          <w:b/>
          <w:bCs/>
          <w:lang w:val="en-US"/>
        </w:rPr>
        <w:t>PDSCH retransmission.</w:t>
      </w:r>
    </w:p>
    <w:p w14:paraId="64F60636" w14:textId="77777777" w:rsidR="00D74082" w:rsidRPr="008241B0" w:rsidRDefault="00D74082" w:rsidP="00D74082">
      <w:pPr>
        <w:jc w:val="both"/>
        <w:rPr>
          <w:b/>
          <w:bCs/>
          <w:lang w:val="en-US"/>
        </w:rPr>
      </w:pPr>
      <w:r w:rsidRPr="008241B0">
        <w:rPr>
          <w:b/>
          <w:bCs/>
          <w:lang w:val="en-US"/>
        </w:rPr>
        <w:t xml:space="preserve">Observation </w:t>
      </w:r>
      <w:r>
        <w:rPr>
          <w:b/>
          <w:bCs/>
          <w:lang w:val="en-US"/>
        </w:rPr>
        <w:t>4</w:t>
      </w:r>
      <w:r w:rsidRPr="008241B0">
        <w:rPr>
          <w:b/>
          <w:bCs/>
          <w:lang w:val="en-US"/>
        </w:rPr>
        <w:t>: Sub-slot PUCCH repetitions would lead to intra-UE PUCCH collision where PUCCH repetitions in a sub-slot collide with another PUCCH in another sub-slot.</w:t>
      </w:r>
    </w:p>
    <w:p w14:paraId="713504DC" w14:textId="77777777" w:rsidR="00D74082" w:rsidRDefault="00D74082" w:rsidP="00D74082">
      <w:pPr>
        <w:jc w:val="both"/>
        <w:rPr>
          <w:b/>
          <w:bCs/>
          <w:lang w:val="en-US"/>
        </w:rPr>
      </w:pPr>
      <w:r w:rsidRPr="0076248A">
        <w:rPr>
          <w:b/>
          <w:bCs/>
          <w:lang w:val="en-US"/>
        </w:rPr>
        <w:t xml:space="preserve">Observation </w:t>
      </w:r>
      <w:r>
        <w:rPr>
          <w:b/>
          <w:bCs/>
          <w:lang w:val="en-US"/>
        </w:rPr>
        <w:t>5</w:t>
      </w:r>
      <w:r w:rsidRPr="0076248A">
        <w:rPr>
          <w:b/>
          <w:bCs/>
          <w:lang w:val="en-US"/>
        </w:rPr>
        <w:t xml:space="preserve">: The 2 levels L1 priority introduced in Rel-16 for UL intra-UE prioritization is not sufficient to handle inter sub-slot PUCCH </w:t>
      </w:r>
      <w:r>
        <w:rPr>
          <w:b/>
          <w:bCs/>
          <w:lang w:val="en-US"/>
        </w:rPr>
        <w:t xml:space="preserve">repetitive </w:t>
      </w:r>
      <w:r w:rsidRPr="0076248A">
        <w:rPr>
          <w:b/>
          <w:bCs/>
          <w:lang w:val="en-US"/>
        </w:rPr>
        <w:t>collisions.</w:t>
      </w:r>
    </w:p>
    <w:p w14:paraId="144A4AE8" w14:textId="77777777" w:rsidR="00D74082" w:rsidRPr="0076248A" w:rsidRDefault="00D74082" w:rsidP="00D74082">
      <w:pPr>
        <w:rPr>
          <w:b/>
          <w:bCs/>
          <w:lang w:val="en-US"/>
        </w:rPr>
      </w:pPr>
      <w:r w:rsidRPr="55007310">
        <w:rPr>
          <w:b/>
          <w:bCs/>
          <w:lang w:val="en-US"/>
        </w:rPr>
        <w:t xml:space="preserve">Observation </w:t>
      </w:r>
      <w:r>
        <w:rPr>
          <w:b/>
          <w:bCs/>
          <w:lang w:val="en-US"/>
        </w:rPr>
        <w:t>6</w:t>
      </w:r>
      <w:r w:rsidRPr="55007310">
        <w:rPr>
          <w:b/>
          <w:bCs/>
          <w:lang w:val="en-US"/>
        </w:rPr>
        <w:t>: The 1</w:t>
      </w:r>
      <w:r w:rsidRPr="55007310">
        <w:rPr>
          <w:b/>
          <w:bCs/>
          <w:vertAlign w:val="superscript"/>
          <w:lang w:val="en-US"/>
        </w:rPr>
        <w:t>st</w:t>
      </w:r>
      <w:r w:rsidRPr="55007310">
        <w:rPr>
          <w:b/>
          <w:bCs/>
          <w:lang w:val="en-US"/>
        </w:rPr>
        <w:t xml:space="preserve"> PUCCH repetition has the highest importance compared to subsequent repetitions of the same PUCCH.</w:t>
      </w:r>
    </w:p>
    <w:p w14:paraId="6911CE29" w14:textId="212EDB35" w:rsidR="00BD2B36" w:rsidRDefault="00BD2B36" w:rsidP="00A91C99">
      <w:pPr>
        <w:rPr>
          <w:rFonts w:eastAsia="MS Mincho"/>
          <w:b/>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31699973" w14:textId="77777777" w:rsidR="00D74082" w:rsidRPr="005A029D" w:rsidRDefault="00D74082" w:rsidP="00D74082">
      <w:pPr>
        <w:rPr>
          <w:b/>
          <w:bCs/>
        </w:rPr>
      </w:pPr>
      <w:r w:rsidRPr="005A029D">
        <w:rPr>
          <w:b/>
          <w:bCs/>
        </w:rPr>
        <w:t>Proposal 1: The first available PUCCH to carry retransmission of dropped SPS HARQ-ACK can be a PUCCH carrying HARQ-ACK for other SPS’s or DG-PDSCHs.</w:t>
      </w:r>
    </w:p>
    <w:p w14:paraId="0F48C238" w14:textId="77777777" w:rsidR="00D74082" w:rsidRPr="006A338E" w:rsidRDefault="00D74082" w:rsidP="00D74082">
      <w:pPr>
        <w:jc w:val="both"/>
        <w:rPr>
          <w:rFonts w:eastAsia="MS Mincho"/>
          <w:b/>
          <w:lang w:val="en-US"/>
        </w:rPr>
      </w:pPr>
      <w:r w:rsidRPr="006A338E">
        <w:rPr>
          <w:rFonts w:eastAsia="MS Mincho"/>
          <w:b/>
          <w:lang w:val="en-US"/>
        </w:rPr>
        <w:t xml:space="preserve">Proposal </w:t>
      </w:r>
      <w:r>
        <w:rPr>
          <w:rFonts w:eastAsia="MS Mincho"/>
          <w:b/>
          <w:lang w:val="en-US"/>
        </w:rPr>
        <w:t>2</w:t>
      </w:r>
      <w:r w:rsidRPr="006A338E">
        <w:rPr>
          <w:rFonts w:eastAsia="MS Mincho"/>
          <w:b/>
          <w:lang w:val="en-US"/>
        </w:rPr>
        <w:t xml:space="preserve">: Up to </w:t>
      </w:r>
      <w:r w:rsidRPr="006A338E">
        <w:rPr>
          <w:rFonts w:eastAsia="MS Mincho"/>
          <w:b/>
          <w:i/>
          <w:iCs/>
          <w:lang w:val="en-US"/>
        </w:rPr>
        <w:t>N</w:t>
      </w:r>
      <w:r w:rsidRPr="006A338E">
        <w:rPr>
          <w:rFonts w:eastAsia="MS Mincho"/>
          <w:b/>
          <w:i/>
          <w:iCs/>
          <w:vertAlign w:val="subscript"/>
          <w:lang w:val="en-US"/>
        </w:rPr>
        <w:t>HARQ</w:t>
      </w:r>
      <w:r w:rsidRPr="006A338E">
        <w:rPr>
          <w:rFonts w:eastAsia="MS Mincho"/>
          <w:b/>
          <w:lang w:val="en-US"/>
        </w:rPr>
        <w:t xml:space="preserve"> SPS HARQ-ACKs </w:t>
      </w:r>
      <w:r>
        <w:rPr>
          <w:rFonts w:eastAsia="MS Mincho"/>
          <w:b/>
          <w:lang w:val="en-US"/>
        </w:rPr>
        <w:t xml:space="preserve">that are dropped </w:t>
      </w:r>
      <w:r w:rsidRPr="006A338E">
        <w:rPr>
          <w:rFonts w:eastAsia="MS Mincho"/>
          <w:b/>
          <w:lang w:val="en-US"/>
        </w:rPr>
        <w:t>due to collision with DL symbols or invalid symbols in TDD can be retransmitted by multiplexing into the first available PUCCH resource.</w:t>
      </w:r>
      <w:r>
        <w:rPr>
          <w:rFonts w:eastAsia="MS Mincho"/>
          <w:b/>
          <w:lang w:val="en-US"/>
        </w:rPr>
        <w:t xml:space="preserve">  Value of </w:t>
      </w:r>
      <w:r w:rsidRPr="002849DE">
        <w:rPr>
          <w:rFonts w:eastAsia="MS Mincho"/>
          <w:b/>
          <w:i/>
          <w:iCs/>
          <w:lang w:val="en-US"/>
        </w:rPr>
        <w:t>N</w:t>
      </w:r>
      <w:r w:rsidRPr="002849DE">
        <w:rPr>
          <w:rFonts w:eastAsia="MS Mincho"/>
          <w:b/>
          <w:i/>
          <w:iCs/>
          <w:vertAlign w:val="subscript"/>
          <w:lang w:val="en-US"/>
        </w:rPr>
        <w:t>HARQ</w:t>
      </w:r>
      <w:r>
        <w:rPr>
          <w:rFonts w:eastAsia="MS Mincho"/>
          <w:b/>
          <w:lang w:val="en-US"/>
        </w:rPr>
        <w:t xml:space="preserve"> is FFS.</w:t>
      </w:r>
    </w:p>
    <w:p w14:paraId="5DE564FF" w14:textId="77777777" w:rsidR="00D74082" w:rsidRPr="00380233" w:rsidRDefault="00D74082" w:rsidP="00D74082">
      <w:pPr>
        <w:rPr>
          <w:b/>
          <w:bCs/>
          <w:color w:val="000000"/>
        </w:rPr>
      </w:pPr>
      <w:r w:rsidRPr="00380233">
        <w:rPr>
          <w:b/>
          <w:bCs/>
          <w:color w:val="000000"/>
        </w:rPr>
        <w:t xml:space="preserve">Proposal 3: Consider triggering for PUCCH to carry Type-3 CB for the dropped SPS HARQ-ACK retransmission without using DCI but instead the Type-3 CB is triggered when </w:t>
      </w:r>
      <w:proofErr w:type="spellStart"/>
      <w:r w:rsidRPr="00380233">
        <w:rPr>
          <w:b/>
          <w:bCs/>
          <w:i/>
          <w:iCs/>
          <w:color w:val="000000"/>
        </w:rPr>
        <w:t>N</w:t>
      </w:r>
      <w:r w:rsidRPr="00380233">
        <w:rPr>
          <w:b/>
          <w:bCs/>
          <w:i/>
          <w:iCs/>
          <w:color w:val="000000"/>
          <w:vertAlign w:val="subscript"/>
        </w:rPr>
        <w:t>Drop</w:t>
      </w:r>
      <w:proofErr w:type="spellEnd"/>
      <w:r w:rsidRPr="00380233">
        <w:rPr>
          <w:b/>
          <w:bCs/>
          <w:color w:val="000000"/>
        </w:rPr>
        <w:t xml:space="preserve"> SPS HARQ-ACKs are dropped.</w:t>
      </w:r>
    </w:p>
    <w:p w14:paraId="418567C9" w14:textId="77777777" w:rsidR="00D74082" w:rsidRPr="00AE4A37" w:rsidRDefault="00D74082" w:rsidP="00D74082">
      <w:pPr>
        <w:jc w:val="both"/>
        <w:rPr>
          <w:b/>
          <w:bCs/>
          <w:lang w:val="en-US"/>
        </w:rPr>
      </w:pPr>
      <w:r w:rsidRPr="55007310">
        <w:rPr>
          <w:b/>
          <w:bCs/>
          <w:lang w:val="en-US"/>
        </w:rPr>
        <w:t xml:space="preserve">Proposal </w:t>
      </w:r>
      <w:r>
        <w:rPr>
          <w:b/>
          <w:bCs/>
          <w:lang w:val="en-US"/>
        </w:rPr>
        <w:t>4</w:t>
      </w:r>
      <w:r w:rsidRPr="55007310">
        <w:rPr>
          <w:b/>
          <w:bCs/>
          <w:lang w:val="en-US"/>
        </w:rPr>
        <w:t>: If SPS HARQ skipping is supported, consider using MAC CE in a transmitted SPS PDSCH to indicate dynamically which SPSs are skipped.</w:t>
      </w:r>
    </w:p>
    <w:p w14:paraId="0ECA7DBA" w14:textId="77777777" w:rsidR="00D74082" w:rsidRPr="00550FF6" w:rsidRDefault="00D74082" w:rsidP="00D74082">
      <w:pPr>
        <w:jc w:val="both"/>
        <w:rPr>
          <w:b/>
          <w:bCs/>
          <w:lang w:val="en-US"/>
        </w:rPr>
      </w:pPr>
      <w:r w:rsidRPr="00550FF6">
        <w:rPr>
          <w:b/>
          <w:bCs/>
          <w:lang w:val="en-US"/>
        </w:rPr>
        <w:lastRenderedPageBreak/>
        <w:t>Proposal 5: If reduction of SPS HARQ-ACK overhead is required, use HARQ bundling where the UE feeds back the number of ACKs observed in a define</w:t>
      </w:r>
      <w:r>
        <w:rPr>
          <w:b/>
          <w:bCs/>
          <w:lang w:val="en-US"/>
        </w:rPr>
        <w:t>d</w:t>
      </w:r>
      <w:r w:rsidRPr="00550FF6">
        <w:rPr>
          <w:b/>
          <w:bCs/>
          <w:lang w:val="en-US"/>
        </w:rPr>
        <w:t xml:space="preserve"> group of SPS’s.  </w:t>
      </w:r>
    </w:p>
    <w:p w14:paraId="0945FB73" w14:textId="77777777" w:rsidR="00D74082" w:rsidRPr="00550FF6" w:rsidRDefault="00D74082" w:rsidP="00D74082">
      <w:pPr>
        <w:pStyle w:val="ListParagraph"/>
        <w:numPr>
          <w:ilvl w:val="0"/>
          <w:numId w:val="47"/>
        </w:numPr>
        <w:jc w:val="both"/>
        <w:rPr>
          <w:b/>
          <w:bCs/>
          <w:lang w:val="en-US"/>
        </w:rPr>
      </w:pPr>
      <w:r w:rsidRPr="00550FF6">
        <w:rPr>
          <w:b/>
          <w:bCs/>
          <w:lang w:val="en-US"/>
        </w:rPr>
        <w:t>PUCCH Format 0 with 8 cyclic shifts can be used to indicate up to 7 ACKs.</w:t>
      </w:r>
    </w:p>
    <w:p w14:paraId="48354EBB" w14:textId="77777777" w:rsidR="00D74082" w:rsidRDefault="00D74082" w:rsidP="00D74082">
      <w:pPr>
        <w:rPr>
          <w:lang w:val="en-US"/>
        </w:rPr>
      </w:pPr>
    </w:p>
    <w:p w14:paraId="0452F5CA" w14:textId="45B191DB" w:rsidR="00D74082" w:rsidRPr="0076248A" w:rsidRDefault="00D74082" w:rsidP="00D74082">
      <w:pPr>
        <w:rPr>
          <w:b/>
          <w:bCs/>
          <w:lang w:val="en-US"/>
        </w:rPr>
      </w:pPr>
      <w:r w:rsidRPr="0076248A">
        <w:rPr>
          <w:b/>
          <w:bCs/>
          <w:lang w:val="en-US"/>
        </w:rPr>
        <w:t xml:space="preserve">Proposal </w:t>
      </w:r>
      <w:r>
        <w:rPr>
          <w:b/>
          <w:bCs/>
          <w:lang w:val="en-US"/>
        </w:rPr>
        <w:t>6</w:t>
      </w:r>
      <w:r w:rsidRPr="0076248A">
        <w:rPr>
          <w:b/>
          <w:bCs/>
          <w:lang w:val="en-US"/>
        </w:rPr>
        <w:t>: If sub-slot PUCCH repetition is introduced, consider reducing the priority of a repetition according to the number of repetitions that ha</w:t>
      </w:r>
      <w:r>
        <w:rPr>
          <w:b/>
          <w:bCs/>
          <w:lang w:val="en-US"/>
        </w:rPr>
        <w:t>ve</w:t>
      </w:r>
      <w:r w:rsidRPr="0076248A">
        <w:rPr>
          <w:b/>
          <w:bCs/>
          <w:lang w:val="en-US"/>
        </w:rPr>
        <w:t xml:space="preserve"> already been transmitted.</w:t>
      </w:r>
    </w:p>
    <w:p w14:paraId="4A98E710" w14:textId="77777777" w:rsidR="00D74082" w:rsidRPr="003240C8" w:rsidRDefault="00D74082" w:rsidP="00D74082">
      <w:pPr>
        <w:jc w:val="both"/>
        <w:rPr>
          <w:b/>
          <w:bCs/>
          <w:lang w:val="en-US"/>
        </w:rPr>
      </w:pPr>
      <w:r w:rsidRPr="003240C8">
        <w:rPr>
          <w:b/>
          <w:bCs/>
          <w:lang w:val="en-US"/>
        </w:rPr>
        <w:t xml:space="preserve">Proposal </w:t>
      </w:r>
      <w:r>
        <w:rPr>
          <w:b/>
          <w:bCs/>
          <w:lang w:val="en-US"/>
        </w:rPr>
        <w:t>7</w:t>
      </w:r>
      <w:r w:rsidRPr="003240C8">
        <w:rPr>
          <w:b/>
          <w:bCs/>
          <w:lang w:val="en-US"/>
        </w:rPr>
        <w:t>: Consider retransmission of cancelled Low L1 priority and High L1 priority HARQ-ACKs.</w:t>
      </w:r>
    </w:p>
    <w:p w14:paraId="4064B649" w14:textId="77777777" w:rsidR="00D74082" w:rsidRDefault="00D74082" w:rsidP="00D74082">
      <w:pPr>
        <w:jc w:val="both"/>
        <w:rPr>
          <w:b/>
          <w:bCs/>
          <w:lang w:val="en-US"/>
        </w:rPr>
      </w:pPr>
      <w:r>
        <w:rPr>
          <w:b/>
          <w:bCs/>
          <w:lang w:val="en-US"/>
        </w:rPr>
        <w:t>Proposal 8: Consider using e-Type 2 and/or Type 3 HARQ-ACK codebooks as a starting point in designing the mechanism to handle retransmission of cancelled HARQ-ACKs.</w:t>
      </w:r>
    </w:p>
    <w:p w14:paraId="72B1DBB1" w14:textId="77777777" w:rsidR="00D74082" w:rsidRPr="009133C6" w:rsidRDefault="00D74082" w:rsidP="00D74082">
      <w:pPr>
        <w:jc w:val="both"/>
        <w:rPr>
          <w:b/>
          <w:bCs/>
          <w:lang w:val="en-US"/>
        </w:rPr>
      </w:pPr>
      <w:r w:rsidRPr="009133C6">
        <w:rPr>
          <w:b/>
          <w:bCs/>
          <w:lang w:val="en-US"/>
        </w:rPr>
        <w:t xml:space="preserve">Proposal </w:t>
      </w:r>
      <w:r>
        <w:rPr>
          <w:b/>
          <w:bCs/>
          <w:lang w:val="en-US"/>
        </w:rPr>
        <w:t>9</w:t>
      </w:r>
      <w:r w:rsidRPr="009133C6">
        <w:rPr>
          <w:b/>
          <w:bCs/>
          <w:lang w:val="en-US"/>
        </w:rPr>
        <w:t xml:space="preserve">: Consider handling of retransmissions of cancelled HARQ-ACK </w:t>
      </w:r>
      <w:r>
        <w:rPr>
          <w:b/>
          <w:bCs/>
          <w:lang w:val="en-US"/>
        </w:rPr>
        <w:t>with one</w:t>
      </w:r>
      <w:r w:rsidRPr="009133C6">
        <w:rPr>
          <w:b/>
          <w:bCs/>
          <w:lang w:val="en-US"/>
        </w:rPr>
        <w:t xml:space="preserve"> L1 priority and/or codebook type in another HARQ-ACK codebook of different L1 priority and/or different codebook type.</w:t>
      </w:r>
    </w:p>
    <w:p w14:paraId="2C4618F4" w14:textId="77777777" w:rsidR="00D74082" w:rsidRDefault="00D74082" w:rsidP="00D74082">
      <w:pPr>
        <w:jc w:val="both"/>
        <w:rPr>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55F56C9" w14:textId="0313623E" w:rsidR="005A029D" w:rsidRDefault="005A029D" w:rsidP="005A029D">
      <w:r>
        <w:t xml:space="preserve">[1] </w:t>
      </w:r>
      <w:r w:rsidRPr="00E760C3">
        <w:t>R1-2005431</w:t>
      </w:r>
      <w:r>
        <w:t>, “</w:t>
      </w:r>
      <w:r w:rsidRPr="00E760C3">
        <w:t xml:space="preserve">Discussion on HARQ-ACK enhancements for </w:t>
      </w:r>
      <w:proofErr w:type="spellStart"/>
      <w:r w:rsidRPr="00E760C3">
        <w:t>eURLLC</w:t>
      </w:r>
      <w:proofErr w:type="spellEnd"/>
      <w:r>
        <w:t xml:space="preserve">,” </w:t>
      </w:r>
      <w:r w:rsidRPr="00E760C3">
        <w:t>ZTE</w:t>
      </w:r>
      <w:r>
        <w:t>, RAN1#102e</w:t>
      </w:r>
    </w:p>
    <w:p w14:paraId="56651D38" w14:textId="349B4ACE" w:rsidR="00D41DC7" w:rsidRDefault="00D41DC7" w:rsidP="005A029D">
      <w:r>
        <w:t xml:space="preserve">[2] </w:t>
      </w:r>
      <w:r w:rsidRPr="00D41DC7">
        <w:t>R1-2009789</w:t>
      </w:r>
      <w:r>
        <w:t>, “</w:t>
      </w:r>
      <w:r w:rsidRPr="00D41DC7">
        <w:t>Moderator summary on Rel-17 HARQ-ACK feedback enhancements for NR Rel-17 URLLC/</w:t>
      </w:r>
      <w:proofErr w:type="spellStart"/>
      <w:r w:rsidRPr="00D41DC7">
        <w:t>IIoT</w:t>
      </w:r>
      <w:proofErr w:type="spellEnd"/>
      <w:r w:rsidRPr="00D41DC7">
        <w:t xml:space="preserve"> (AI 8.3.1.1) – end of meeting</w:t>
      </w:r>
      <w:r>
        <w:t xml:space="preserve">,” </w:t>
      </w:r>
      <w:r w:rsidRPr="00D41DC7">
        <w:t>Moderator (Nokia)</w:t>
      </w:r>
      <w:r>
        <w:t>, RAN1#103e</w:t>
      </w:r>
    </w:p>
    <w:p w14:paraId="19ACA50A" w14:textId="60D47BCB" w:rsidR="00D41DC7" w:rsidRDefault="00D41DC7" w:rsidP="005A029D">
      <w:r>
        <w:t xml:space="preserve">[3] </w:t>
      </w:r>
      <w:r w:rsidRPr="00D41DC7">
        <w:t>R1-2008355</w:t>
      </w:r>
      <w:r>
        <w:t>, “</w:t>
      </w:r>
      <w:r w:rsidRPr="00D41DC7">
        <w:t>Considerations in HARQ-ACK enhancements for URLLC</w:t>
      </w:r>
      <w:r>
        <w:t>,” Sony, RAN1#103e</w:t>
      </w:r>
    </w:p>
    <w:p w14:paraId="529E091D" w14:textId="211ECB02" w:rsidR="00B567C8" w:rsidRDefault="00B567C8" w:rsidP="005A029D">
      <w:r>
        <w:t xml:space="preserve">[4] </w:t>
      </w:r>
      <w:r w:rsidRPr="00B567C8">
        <w:t>R1-2008984, “Discussion on prioritized UE HARQ feedback enhancements for URLLC/</w:t>
      </w:r>
      <w:proofErr w:type="spellStart"/>
      <w:r w:rsidRPr="00B567C8">
        <w:t>IIoT</w:t>
      </w:r>
      <w:proofErr w:type="spellEnd"/>
      <w:r w:rsidRPr="00B567C8">
        <w:t>,” Intel, RAN1#</w:t>
      </w:r>
      <w:r>
        <w:t>103e</w:t>
      </w:r>
    </w:p>
    <w:p w14:paraId="1D6C8D0F" w14:textId="77777777" w:rsidR="001D2B9B" w:rsidRPr="00295ADF" w:rsidRDefault="001D2B9B" w:rsidP="00AB1010">
      <w:pPr>
        <w:rPr>
          <w:rFonts w:eastAsiaTheme="minorEastAsia"/>
          <w:lang w:eastAsia="ja-JP"/>
        </w:rPr>
      </w:pPr>
    </w:p>
    <w:sectPr w:rsidR="001D2B9B" w:rsidRPr="00295ADF">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2B60E" w16cex:dateUtc="2021-01-08T01:44:00Z"/>
  <w16cex:commentExtensible w16cex:durableId="23A2C12D" w16cex:dateUtc="2021-01-08T0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3C723" w14:textId="77777777" w:rsidR="00FD3AE2" w:rsidRDefault="00FD3AE2">
      <w:r>
        <w:separator/>
      </w:r>
    </w:p>
  </w:endnote>
  <w:endnote w:type="continuationSeparator" w:id="0">
    <w:p w14:paraId="15D9CF06" w14:textId="77777777" w:rsidR="00FD3AE2" w:rsidRDefault="00FD3AE2">
      <w:r>
        <w:continuationSeparator/>
      </w:r>
    </w:p>
  </w:endnote>
  <w:endnote w:type="continuationNotice" w:id="1">
    <w:p w14:paraId="5CD3A17C" w14:textId="77777777" w:rsidR="00FD3AE2" w:rsidRDefault="00FD3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FAC4E" w14:textId="77777777" w:rsidR="00FD3AE2" w:rsidRDefault="00FD3AE2">
      <w:r>
        <w:separator/>
      </w:r>
    </w:p>
  </w:footnote>
  <w:footnote w:type="continuationSeparator" w:id="0">
    <w:p w14:paraId="72315A86" w14:textId="77777777" w:rsidR="00FD3AE2" w:rsidRDefault="00FD3AE2">
      <w:r>
        <w:continuationSeparator/>
      </w:r>
    </w:p>
  </w:footnote>
  <w:footnote w:type="continuationNotice" w:id="1">
    <w:p w14:paraId="1DDDF7F5" w14:textId="77777777" w:rsidR="00FD3AE2" w:rsidRDefault="00FD3A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3" w15:restartNumberingAfterBreak="0">
    <w:nsid w:val="203E2563"/>
    <w:multiLevelType w:val="hybridMultilevel"/>
    <w:tmpl w:val="F0DA9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E20DD"/>
    <w:multiLevelType w:val="hybridMultilevel"/>
    <w:tmpl w:val="2C6E20DD"/>
    <w:lvl w:ilvl="0" w:tplc="349CBE0A">
      <w:start w:val="1"/>
      <w:numFmt w:val="bullet"/>
      <w:lvlText w:val=""/>
      <w:lvlJc w:val="left"/>
      <w:pPr>
        <w:ind w:left="360" w:hanging="360"/>
      </w:pPr>
      <w:rPr>
        <w:rFonts w:ascii="Symbol" w:hAnsi="Symbol" w:hint="default"/>
      </w:rPr>
    </w:lvl>
    <w:lvl w:ilvl="1" w:tplc="FDB80CC2">
      <w:start w:val="1"/>
      <w:numFmt w:val="bullet"/>
      <w:lvlText w:val="o"/>
      <w:lvlJc w:val="left"/>
      <w:pPr>
        <w:ind w:left="1080" w:hanging="360"/>
      </w:pPr>
      <w:rPr>
        <w:rFonts w:ascii="Courier New" w:hAnsi="Courier New" w:cs="Courier New" w:hint="default"/>
      </w:rPr>
    </w:lvl>
    <w:lvl w:ilvl="2" w:tplc="E2FA5602">
      <w:start w:val="1"/>
      <w:numFmt w:val="bullet"/>
      <w:lvlText w:val=""/>
      <w:lvlJc w:val="left"/>
      <w:pPr>
        <w:ind w:left="1800" w:hanging="360"/>
      </w:pPr>
      <w:rPr>
        <w:rFonts w:ascii="Wingdings" w:hAnsi="Wingdings" w:hint="default"/>
      </w:rPr>
    </w:lvl>
    <w:lvl w:ilvl="3" w:tplc="DD2A3D2E">
      <w:start w:val="1"/>
      <w:numFmt w:val="bullet"/>
      <w:lvlText w:val=""/>
      <w:lvlJc w:val="left"/>
      <w:pPr>
        <w:ind w:left="2520" w:hanging="360"/>
      </w:pPr>
      <w:rPr>
        <w:rFonts w:ascii="Symbol" w:hAnsi="Symbol" w:hint="default"/>
      </w:rPr>
    </w:lvl>
    <w:lvl w:ilvl="4" w:tplc="84A063B0">
      <w:start w:val="1"/>
      <w:numFmt w:val="bullet"/>
      <w:lvlText w:val="o"/>
      <w:lvlJc w:val="left"/>
      <w:pPr>
        <w:ind w:left="3240" w:hanging="360"/>
      </w:pPr>
      <w:rPr>
        <w:rFonts w:ascii="Courier New" w:hAnsi="Courier New" w:cs="Courier New" w:hint="default"/>
      </w:rPr>
    </w:lvl>
    <w:lvl w:ilvl="5" w:tplc="CC9036E0">
      <w:start w:val="1"/>
      <w:numFmt w:val="bullet"/>
      <w:lvlText w:val=""/>
      <w:lvlJc w:val="left"/>
      <w:pPr>
        <w:ind w:left="3960" w:hanging="360"/>
      </w:pPr>
      <w:rPr>
        <w:rFonts w:ascii="Wingdings" w:hAnsi="Wingdings" w:hint="default"/>
      </w:rPr>
    </w:lvl>
    <w:lvl w:ilvl="6" w:tplc="B108F07E">
      <w:start w:val="1"/>
      <w:numFmt w:val="bullet"/>
      <w:lvlText w:val=""/>
      <w:lvlJc w:val="left"/>
      <w:pPr>
        <w:ind w:left="4680" w:hanging="360"/>
      </w:pPr>
      <w:rPr>
        <w:rFonts w:ascii="Symbol" w:hAnsi="Symbol" w:hint="default"/>
      </w:rPr>
    </w:lvl>
    <w:lvl w:ilvl="7" w:tplc="A3A80366">
      <w:start w:val="1"/>
      <w:numFmt w:val="bullet"/>
      <w:lvlText w:val="o"/>
      <w:lvlJc w:val="left"/>
      <w:pPr>
        <w:ind w:left="5400" w:hanging="360"/>
      </w:pPr>
      <w:rPr>
        <w:rFonts w:ascii="Courier New" w:hAnsi="Courier New" w:cs="Courier New" w:hint="default"/>
      </w:rPr>
    </w:lvl>
    <w:lvl w:ilvl="8" w:tplc="E308324A">
      <w:start w:val="1"/>
      <w:numFmt w:val="bullet"/>
      <w:lvlText w:val=""/>
      <w:lvlJc w:val="left"/>
      <w:pPr>
        <w:ind w:left="6120" w:hanging="360"/>
      </w:pPr>
      <w:rPr>
        <w:rFonts w:ascii="Wingdings" w:hAnsi="Wingdings" w:hint="default"/>
      </w:rPr>
    </w:lvl>
  </w:abstractNum>
  <w:abstractNum w:abstractNumId="18"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173E23"/>
    <w:multiLevelType w:val="hybridMultilevel"/>
    <w:tmpl w:val="0DF6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3" w15:restartNumberingAfterBreak="0">
    <w:nsid w:val="435C7432"/>
    <w:multiLevelType w:val="hybridMultilevel"/>
    <w:tmpl w:val="D5547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A12658"/>
    <w:multiLevelType w:val="hybridMultilevel"/>
    <w:tmpl w:val="47A12658"/>
    <w:lvl w:ilvl="0" w:tplc="018EF36E">
      <w:start w:val="1"/>
      <w:numFmt w:val="bullet"/>
      <w:lvlText w:val=""/>
      <w:lvlJc w:val="left"/>
      <w:pPr>
        <w:ind w:left="360" w:hanging="360"/>
      </w:pPr>
      <w:rPr>
        <w:rFonts w:ascii="Symbol" w:hAnsi="Symbol" w:hint="default"/>
      </w:rPr>
    </w:lvl>
    <w:lvl w:ilvl="1" w:tplc="72827D6C">
      <w:start w:val="1"/>
      <w:numFmt w:val="bullet"/>
      <w:lvlText w:val="o"/>
      <w:lvlJc w:val="left"/>
      <w:pPr>
        <w:ind w:left="1080" w:hanging="360"/>
      </w:pPr>
      <w:rPr>
        <w:rFonts w:ascii="Courier New" w:hAnsi="Courier New" w:cs="Courier New" w:hint="default"/>
      </w:rPr>
    </w:lvl>
    <w:lvl w:ilvl="2" w:tplc="FCB0B962">
      <w:start w:val="1"/>
      <w:numFmt w:val="bullet"/>
      <w:lvlText w:val=""/>
      <w:lvlJc w:val="left"/>
      <w:pPr>
        <w:ind w:left="1800" w:hanging="360"/>
      </w:pPr>
      <w:rPr>
        <w:rFonts w:ascii="Wingdings" w:hAnsi="Wingdings" w:hint="default"/>
      </w:rPr>
    </w:lvl>
    <w:lvl w:ilvl="3" w:tplc="8E025548">
      <w:start w:val="1"/>
      <w:numFmt w:val="bullet"/>
      <w:lvlText w:val=""/>
      <w:lvlJc w:val="left"/>
      <w:pPr>
        <w:ind w:left="2520" w:hanging="360"/>
      </w:pPr>
      <w:rPr>
        <w:rFonts w:ascii="Symbol" w:hAnsi="Symbol" w:hint="default"/>
      </w:rPr>
    </w:lvl>
    <w:lvl w:ilvl="4" w:tplc="0A887776">
      <w:start w:val="1"/>
      <w:numFmt w:val="bullet"/>
      <w:lvlText w:val="o"/>
      <w:lvlJc w:val="left"/>
      <w:pPr>
        <w:ind w:left="3240" w:hanging="360"/>
      </w:pPr>
      <w:rPr>
        <w:rFonts w:ascii="Courier New" w:hAnsi="Courier New" w:cs="Courier New" w:hint="default"/>
      </w:rPr>
    </w:lvl>
    <w:lvl w:ilvl="5" w:tplc="5C42BEBE">
      <w:start w:val="1"/>
      <w:numFmt w:val="bullet"/>
      <w:lvlText w:val=""/>
      <w:lvlJc w:val="left"/>
      <w:pPr>
        <w:ind w:left="3960" w:hanging="360"/>
      </w:pPr>
      <w:rPr>
        <w:rFonts w:ascii="Wingdings" w:hAnsi="Wingdings" w:hint="default"/>
      </w:rPr>
    </w:lvl>
    <w:lvl w:ilvl="6" w:tplc="2E82965E">
      <w:start w:val="1"/>
      <w:numFmt w:val="bullet"/>
      <w:lvlText w:val=""/>
      <w:lvlJc w:val="left"/>
      <w:pPr>
        <w:ind w:left="4680" w:hanging="360"/>
      </w:pPr>
      <w:rPr>
        <w:rFonts w:ascii="Symbol" w:hAnsi="Symbol" w:hint="default"/>
      </w:rPr>
    </w:lvl>
    <w:lvl w:ilvl="7" w:tplc="2B548568">
      <w:start w:val="1"/>
      <w:numFmt w:val="bullet"/>
      <w:lvlText w:val="o"/>
      <w:lvlJc w:val="left"/>
      <w:pPr>
        <w:ind w:left="5400" w:hanging="360"/>
      </w:pPr>
      <w:rPr>
        <w:rFonts w:ascii="Courier New" w:hAnsi="Courier New" w:cs="Courier New" w:hint="default"/>
      </w:rPr>
    </w:lvl>
    <w:lvl w:ilvl="8" w:tplc="6E926492">
      <w:start w:val="1"/>
      <w:numFmt w:val="bullet"/>
      <w:lvlText w:val=""/>
      <w:lvlJc w:val="left"/>
      <w:pPr>
        <w:ind w:left="6120" w:hanging="360"/>
      </w:pPr>
      <w:rPr>
        <w:rFonts w:ascii="Wingdings" w:hAnsi="Wingdings" w:hint="default"/>
      </w:rPr>
    </w:lvl>
  </w:abstractNum>
  <w:abstractNum w:abstractNumId="26" w15:restartNumberingAfterBreak="0">
    <w:nsid w:val="4F8D083B"/>
    <w:multiLevelType w:val="hybridMultilevel"/>
    <w:tmpl w:val="4F8D083B"/>
    <w:lvl w:ilvl="0" w:tplc="21260682">
      <w:start w:val="1"/>
      <w:numFmt w:val="bullet"/>
      <w:lvlText w:val=""/>
      <w:lvlJc w:val="left"/>
      <w:pPr>
        <w:ind w:left="360" w:hanging="360"/>
      </w:pPr>
      <w:rPr>
        <w:rFonts w:ascii="Symbol" w:hAnsi="Symbol" w:hint="default"/>
      </w:rPr>
    </w:lvl>
    <w:lvl w:ilvl="1" w:tplc="2630667A">
      <w:start w:val="1"/>
      <w:numFmt w:val="bullet"/>
      <w:lvlText w:val="o"/>
      <w:lvlJc w:val="left"/>
      <w:pPr>
        <w:ind w:left="1080" w:hanging="360"/>
      </w:pPr>
      <w:rPr>
        <w:rFonts w:ascii="Courier New" w:hAnsi="Courier New" w:cs="Courier New" w:hint="default"/>
      </w:rPr>
    </w:lvl>
    <w:lvl w:ilvl="2" w:tplc="D7F0A7BC">
      <w:start w:val="1"/>
      <w:numFmt w:val="bullet"/>
      <w:lvlText w:val=""/>
      <w:lvlJc w:val="left"/>
      <w:pPr>
        <w:ind w:left="1800" w:hanging="360"/>
      </w:pPr>
      <w:rPr>
        <w:rFonts w:ascii="Wingdings" w:hAnsi="Wingdings" w:hint="default"/>
      </w:rPr>
    </w:lvl>
    <w:lvl w:ilvl="3" w:tplc="89AC14A6">
      <w:start w:val="1"/>
      <w:numFmt w:val="bullet"/>
      <w:lvlText w:val=""/>
      <w:lvlJc w:val="left"/>
      <w:pPr>
        <w:ind w:left="2520" w:hanging="360"/>
      </w:pPr>
      <w:rPr>
        <w:rFonts w:ascii="Symbol" w:hAnsi="Symbol" w:hint="default"/>
      </w:rPr>
    </w:lvl>
    <w:lvl w:ilvl="4" w:tplc="876CA57E">
      <w:start w:val="1"/>
      <w:numFmt w:val="bullet"/>
      <w:lvlText w:val="o"/>
      <w:lvlJc w:val="left"/>
      <w:pPr>
        <w:ind w:left="3240" w:hanging="360"/>
      </w:pPr>
      <w:rPr>
        <w:rFonts w:ascii="Courier New" w:hAnsi="Courier New" w:cs="Courier New" w:hint="default"/>
      </w:rPr>
    </w:lvl>
    <w:lvl w:ilvl="5" w:tplc="6764BF24">
      <w:start w:val="1"/>
      <w:numFmt w:val="bullet"/>
      <w:lvlText w:val=""/>
      <w:lvlJc w:val="left"/>
      <w:pPr>
        <w:ind w:left="3960" w:hanging="360"/>
      </w:pPr>
      <w:rPr>
        <w:rFonts w:ascii="Wingdings" w:hAnsi="Wingdings" w:hint="default"/>
      </w:rPr>
    </w:lvl>
    <w:lvl w:ilvl="6" w:tplc="7242BA4C">
      <w:start w:val="1"/>
      <w:numFmt w:val="bullet"/>
      <w:lvlText w:val=""/>
      <w:lvlJc w:val="left"/>
      <w:pPr>
        <w:ind w:left="4680" w:hanging="360"/>
      </w:pPr>
      <w:rPr>
        <w:rFonts w:ascii="Symbol" w:hAnsi="Symbol" w:hint="default"/>
      </w:rPr>
    </w:lvl>
    <w:lvl w:ilvl="7" w:tplc="7CA0635C">
      <w:start w:val="1"/>
      <w:numFmt w:val="bullet"/>
      <w:lvlText w:val="o"/>
      <w:lvlJc w:val="left"/>
      <w:pPr>
        <w:ind w:left="5400" w:hanging="360"/>
      </w:pPr>
      <w:rPr>
        <w:rFonts w:ascii="Courier New" w:hAnsi="Courier New" w:cs="Courier New" w:hint="default"/>
      </w:rPr>
    </w:lvl>
    <w:lvl w:ilvl="8" w:tplc="37A8856A">
      <w:start w:val="1"/>
      <w:numFmt w:val="bullet"/>
      <w:lvlText w:val=""/>
      <w:lvlJc w:val="left"/>
      <w:pPr>
        <w:ind w:left="612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5A7B05"/>
    <w:multiLevelType w:val="hybridMultilevel"/>
    <w:tmpl w:val="290CF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15:restartNumberingAfterBreak="0">
    <w:nsid w:val="56C51070"/>
    <w:multiLevelType w:val="hybridMultilevel"/>
    <w:tmpl w:val="56C51070"/>
    <w:lvl w:ilvl="0" w:tplc="D94E28D6">
      <w:start w:val="1"/>
      <w:numFmt w:val="bullet"/>
      <w:lvlText w:val=""/>
      <w:lvlJc w:val="left"/>
      <w:pPr>
        <w:ind w:left="720" w:hanging="360"/>
      </w:pPr>
      <w:rPr>
        <w:rFonts w:ascii="Symbol" w:hAnsi="Symbol" w:hint="default"/>
      </w:rPr>
    </w:lvl>
    <w:lvl w:ilvl="1" w:tplc="E24AF3CE">
      <w:start w:val="1"/>
      <w:numFmt w:val="bullet"/>
      <w:lvlText w:val="o"/>
      <w:lvlJc w:val="left"/>
      <w:pPr>
        <w:ind w:left="1440" w:hanging="360"/>
      </w:pPr>
      <w:rPr>
        <w:rFonts w:ascii="Courier New" w:hAnsi="Courier New" w:cs="Courier New" w:hint="default"/>
      </w:rPr>
    </w:lvl>
    <w:lvl w:ilvl="2" w:tplc="D8364282">
      <w:start w:val="1"/>
      <w:numFmt w:val="bullet"/>
      <w:lvlText w:val=""/>
      <w:lvlJc w:val="left"/>
      <w:pPr>
        <w:ind w:left="2160" w:hanging="360"/>
      </w:pPr>
      <w:rPr>
        <w:rFonts w:ascii="Wingdings" w:hAnsi="Wingdings" w:hint="default"/>
      </w:rPr>
    </w:lvl>
    <w:lvl w:ilvl="3" w:tplc="C9E4BA7E">
      <w:start w:val="1"/>
      <w:numFmt w:val="bullet"/>
      <w:lvlText w:val=""/>
      <w:lvlJc w:val="left"/>
      <w:pPr>
        <w:ind w:left="2880" w:hanging="360"/>
      </w:pPr>
      <w:rPr>
        <w:rFonts w:ascii="Symbol" w:hAnsi="Symbol" w:hint="default"/>
      </w:rPr>
    </w:lvl>
    <w:lvl w:ilvl="4" w:tplc="25EACD24">
      <w:start w:val="1"/>
      <w:numFmt w:val="bullet"/>
      <w:lvlText w:val="o"/>
      <w:lvlJc w:val="left"/>
      <w:pPr>
        <w:ind w:left="3600" w:hanging="360"/>
      </w:pPr>
      <w:rPr>
        <w:rFonts w:ascii="Courier New" w:hAnsi="Courier New" w:cs="Courier New" w:hint="default"/>
      </w:rPr>
    </w:lvl>
    <w:lvl w:ilvl="5" w:tplc="74FED81E">
      <w:start w:val="1"/>
      <w:numFmt w:val="bullet"/>
      <w:lvlText w:val=""/>
      <w:lvlJc w:val="left"/>
      <w:pPr>
        <w:ind w:left="4320" w:hanging="360"/>
      </w:pPr>
      <w:rPr>
        <w:rFonts w:ascii="Wingdings" w:hAnsi="Wingdings" w:hint="default"/>
      </w:rPr>
    </w:lvl>
    <w:lvl w:ilvl="6" w:tplc="822AF61A">
      <w:start w:val="1"/>
      <w:numFmt w:val="bullet"/>
      <w:lvlText w:val=""/>
      <w:lvlJc w:val="left"/>
      <w:pPr>
        <w:ind w:left="5040" w:hanging="360"/>
      </w:pPr>
      <w:rPr>
        <w:rFonts w:ascii="Symbol" w:hAnsi="Symbol" w:hint="default"/>
      </w:rPr>
    </w:lvl>
    <w:lvl w:ilvl="7" w:tplc="EA10F038">
      <w:start w:val="1"/>
      <w:numFmt w:val="bullet"/>
      <w:lvlText w:val="o"/>
      <w:lvlJc w:val="left"/>
      <w:pPr>
        <w:ind w:left="5760" w:hanging="360"/>
      </w:pPr>
      <w:rPr>
        <w:rFonts w:ascii="Courier New" w:hAnsi="Courier New" w:cs="Courier New" w:hint="default"/>
      </w:rPr>
    </w:lvl>
    <w:lvl w:ilvl="8" w:tplc="32263218">
      <w:start w:val="1"/>
      <w:numFmt w:val="bullet"/>
      <w:lvlText w:val=""/>
      <w:lvlJc w:val="left"/>
      <w:pPr>
        <w:ind w:left="6480" w:hanging="360"/>
      </w:pPr>
      <w:rPr>
        <w:rFonts w:ascii="Wingdings" w:hAnsi="Wingdings" w:hint="default"/>
      </w:rPr>
    </w:lvl>
  </w:abstractNum>
  <w:abstractNum w:abstractNumId="31" w15:restartNumberingAfterBreak="0">
    <w:nsid w:val="57BD4445"/>
    <w:multiLevelType w:val="hybridMultilevel"/>
    <w:tmpl w:val="A3FE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7" w15:restartNumberingAfterBreak="0">
    <w:nsid w:val="670D32F5"/>
    <w:multiLevelType w:val="hybridMultilevel"/>
    <w:tmpl w:val="670D32F5"/>
    <w:lvl w:ilvl="0" w:tplc="1F401D30">
      <w:start w:val="1"/>
      <w:numFmt w:val="bullet"/>
      <w:lvlText w:val=""/>
      <w:lvlJc w:val="left"/>
      <w:pPr>
        <w:ind w:left="360" w:hanging="360"/>
      </w:pPr>
      <w:rPr>
        <w:rFonts w:ascii="Symbol" w:hAnsi="Symbol" w:hint="default"/>
      </w:rPr>
    </w:lvl>
    <w:lvl w:ilvl="1" w:tplc="2AA214EC">
      <w:start w:val="1"/>
      <w:numFmt w:val="bullet"/>
      <w:lvlText w:val="o"/>
      <w:lvlJc w:val="left"/>
      <w:pPr>
        <w:ind w:left="1080" w:hanging="360"/>
      </w:pPr>
      <w:rPr>
        <w:rFonts w:ascii="Courier New" w:hAnsi="Courier New" w:cs="Courier New" w:hint="default"/>
      </w:rPr>
    </w:lvl>
    <w:lvl w:ilvl="2" w:tplc="1F02EED0">
      <w:start w:val="1"/>
      <w:numFmt w:val="bullet"/>
      <w:lvlText w:val=""/>
      <w:lvlJc w:val="left"/>
      <w:pPr>
        <w:ind w:left="1800" w:hanging="360"/>
      </w:pPr>
      <w:rPr>
        <w:rFonts w:ascii="Wingdings" w:hAnsi="Wingdings" w:hint="default"/>
      </w:rPr>
    </w:lvl>
    <w:lvl w:ilvl="3" w:tplc="41084314">
      <w:start w:val="1"/>
      <w:numFmt w:val="bullet"/>
      <w:lvlText w:val=""/>
      <w:lvlJc w:val="left"/>
      <w:pPr>
        <w:ind w:left="2520" w:hanging="360"/>
      </w:pPr>
      <w:rPr>
        <w:rFonts w:ascii="Symbol" w:hAnsi="Symbol" w:hint="default"/>
      </w:rPr>
    </w:lvl>
    <w:lvl w:ilvl="4" w:tplc="D85854D8">
      <w:start w:val="1"/>
      <w:numFmt w:val="bullet"/>
      <w:lvlText w:val="o"/>
      <w:lvlJc w:val="left"/>
      <w:pPr>
        <w:ind w:left="3240" w:hanging="360"/>
      </w:pPr>
      <w:rPr>
        <w:rFonts w:ascii="Courier New" w:hAnsi="Courier New" w:cs="Courier New" w:hint="default"/>
      </w:rPr>
    </w:lvl>
    <w:lvl w:ilvl="5" w:tplc="662AE0BC">
      <w:start w:val="1"/>
      <w:numFmt w:val="bullet"/>
      <w:lvlText w:val=""/>
      <w:lvlJc w:val="left"/>
      <w:pPr>
        <w:ind w:left="3960" w:hanging="360"/>
      </w:pPr>
      <w:rPr>
        <w:rFonts w:ascii="Wingdings" w:hAnsi="Wingdings" w:hint="default"/>
      </w:rPr>
    </w:lvl>
    <w:lvl w:ilvl="6" w:tplc="1E364376">
      <w:start w:val="1"/>
      <w:numFmt w:val="bullet"/>
      <w:lvlText w:val=""/>
      <w:lvlJc w:val="left"/>
      <w:pPr>
        <w:ind w:left="4680" w:hanging="360"/>
      </w:pPr>
      <w:rPr>
        <w:rFonts w:ascii="Symbol" w:hAnsi="Symbol" w:hint="default"/>
      </w:rPr>
    </w:lvl>
    <w:lvl w:ilvl="7" w:tplc="9146B218">
      <w:start w:val="1"/>
      <w:numFmt w:val="bullet"/>
      <w:lvlText w:val="o"/>
      <w:lvlJc w:val="left"/>
      <w:pPr>
        <w:ind w:left="5400" w:hanging="360"/>
      </w:pPr>
      <w:rPr>
        <w:rFonts w:ascii="Courier New" w:hAnsi="Courier New" w:cs="Courier New" w:hint="default"/>
      </w:rPr>
    </w:lvl>
    <w:lvl w:ilvl="8" w:tplc="ECAAE7CE">
      <w:start w:val="1"/>
      <w:numFmt w:val="bullet"/>
      <w:lvlText w:val=""/>
      <w:lvlJc w:val="left"/>
      <w:pPr>
        <w:ind w:left="6120" w:hanging="360"/>
      </w:pPr>
      <w:rPr>
        <w:rFonts w:ascii="Wingdings" w:hAnsi="Wingdings" w:hint="default"/>
      </w:rPr>
    </w:lvl>
  </w:abstractNum>
  <w:abstractNum w:abstractNumId="38"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CBB1220"/>
    <w:multiLevelType w:val="hybridMultilevel"/>
    <w:tmpl w:val="2DC2C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F75A13"/>
    <w:multiLevelType w:val="hybridMultilevel"/>
    <w:tmpl w:val="C3426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5" w15:restartNumberingAfterBreak="0">
    <w:nsid w:val="739B429F"/>
    <w:multiLevelType w:val="hybridMultilevel"/>
    <w:tmpl w:val="2E942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6"/>
  </w:num>
  <w:num w:numId="2">
    <w:abstractNumId w:val="27"/>
  </w:num>
  <w:num w:numId="3">
    <w:abstractNumId w:val="22"/>
  </w:num>
  <w:num w:numId="4">
    <w:abstractNumId w:val="12"/>
  </w:num>
  <w:num w:numId="5">
    <w:abstractNumId w:val="1"/>
  </w:num>
  <w:num w:numId="6">
    <w:abstractNumId w:val="19"/>
  </w:num>
  <w:num w:numId="7">
    <w:abstractNumId w:val="47"/>
  </w:num>
  <w:num w:numId="8">
    <w:abstractNumId w:val="9"/>
  </w:num>
  <w:num w:numId="9">
    <w:abstractNumId w:val="5"/>
  </w:num>
  <w:num w:numId="10">
    <w:abstractNumId w:val="6"/>
  </w:num>
  <w:num w:numId="11">
    <w:abstractNumId w:val="7"/>
  </w:num>
  <w:num w:numId="12">
    <w:abstractNumId w:val="16"/>
  </w:num>
  <w:num w:numId="13">
    <w:abstractNumId w:val="39"/>
  </w:num>
  <w:num w:numId="14">
    <w:abstractNumId w:val="34"/>
  </w:num>
  <w:num w:numId="15">
    <w:abstractNumId w:val="4"/>
  </w:num>
  <w:num w:numId="16">
    <w:abstractNumId w:val="2"/>
  </w:num>
  <w:num w:numId="17">
    <w:abstractNumId w:val="46"/>
  </w:num>
  <w:num w:numId="18">
    <w:abstractNumId w:val="8"/>
  </w:num>
  <w:num w:numId="19">
    <w:abstractNumId w:val="20"/>
  </w:num>
  <w:num w:numId="20">
    <w:abstractNumId w:val="33"/>
  </w:num>
  <w:num w:numId="21">
    <w:abstractNumId w:val="41"/>
  </w:num>
  <w:num w:numId="22">
    <w:abstractNumId w:val="17"/>
  </w:num>
  <w:num w:numId="23">
    <w:abstractNumId w:val="0"/>
  </w:num>
  <w:num w:numId="24">
    <w:abstractNumId w:val="30"/>
  </w:num>
  <w:num w:numId="25">
    <w:abstractNumId w:val="37"/>
  </w:num>
  <w:num w:numId="26">
    <w:abstractNumId w:val="26"/>
  </w:num>
  <w:num w:numId="27">
    <w:abstractNumId w:val="25"/>
  </w:num>
  <w:num w:numId="28">
    <w:abstractNumId w:val="29"/>
  </w:num>
  <w:num w:numId="29">
    <w:abstractNumId w:val="40"/>
  </w:num>
  <w:num w:numId="30">
    <w:abstractNumId w:val="11"/>
  </w:num>
  <w:num w:numId="31">
    <w:abstractNumId w:val="28"/>
  </w:num>
  <w:num w:numId="32">
    <w:abstractNumId w:val="15"/>
  </w:num>
  <w:num w:numId="33">
    <w:abstractNumId w:val="35"/>
  </w:num>
  <w:num w:numId="34">
    <w:abstractNumId w:val="44"/>
  </w:num>
  <w:num w:numId="35">
    <w:abstractNumId w:val="24"/>
  </w:num>
  <w:num w:numId="36">
    <w:abstractNumId w:val="38"/>
  </w:num>
  <w:num w:numId="37">
    <w:abstractNumId w:val="10"/>
  </w:num>
  <w:num w:numId="38">
    <w:abstractNumId w:val="18"/>
  </w:num>
  <w:num w:numId="39">
    <w:abstractNumId w:val="45"/>
  </w:num>
  <w:num w:numId="40">
    <w:abstractNumId w:val="43"/>
  </w:num>
  <w:num w:numId="41">
    <w:abstractNumId w:val="21"/>
  </w:num>
  <w:num w:numId="42">
    <w:abstractNumId w:val="42"/>
  </w:num>
  <w:num w:numId="43">
    <w:abstractNumId w:val="14"/>
  </w:num>
  <w:num w:numId="44">
    <w:abstractNumId w:val="3"/>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23"/>
  </w:num>
  <w:num w:numId="4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2AB0"/>
    <w:rsid w:val="000037B1"/>
    <w:rsid w:val="00003E23"/>
    <w:rsid w:val="00003F25"/>
    <w:rsid w:val="00003F76"/>
    <w:rsid w:val="00005DB5"/>
    <w:rsid w:val="000102FF"/>
    <w:rsid w:val="0001157C"/>
    <w:rsid w:val="00011972"/>
    <w:rsid w:val="00012274"/>
    <w:rsid w:val="00012AC9"/>
    <w:rsid w:val="00012D96"/>
    <w:rsid w:val="000133EC"/>
    <w:rsid w:val="00017A64"/>
    <w:rsid w:val="000210A9"/>
    <w:rsid w:val="00022060"/>
    <w:rsid w:val="0002561C"/>
    <w:rsid w:val="00027DE7"/>
    <w:rsid w:val="00031AA4"/>
    <w:rsid w:val="00032A02"/>
    <w:rsid w:val="00034A05"/>
    <w:rsid w:val="00037FAD"/>
    <w:rsid w:val="00040836"/>
    <w:rsid w:val="00040B7B"/>
    <w:rsid w:val="0004157F"/>
    <w:rsid w:val="00041A7F"/>
    <w:rsid w:val="000437AE"/>
    <w:rsid w:val="00046177"/>
    <w:rsid w:val="00050083"/>
    <w:rsid w:val="00051AE3"/>
    <w:rsid w:val="000526BF"/>
    <w:rsid w:val="00057629"/>
    <w:rsid w:val="00060A19"/>
    <w:rsid w:val="00062DA9"/>
    <w:rsid w:val="00063EB5"/>
    <w:rsid w:val="000657A3"/>
    <w:rsid w:val="00067574"/>
    <w:rsid w:val="00071A2D"/>
    <w:rsid w:val="0007415F"/>
    <w:rsid w:val="000772E2"/>
    <w:rsid w:val="00080250"/>
    <w:rsid w:val="00081217"/>
    <w:rsid w:val="00085823"/>
    <w:rsid w:val="00087D3A"/>
    <w:rsid w:val="0009061A"/>
    <w:rsid w:val="00092A5C"/>
    <w:rsid w:val="000930E8"/>
    <w:rsid w:val="00093601"/>
    <w:rsid w:val="00094981"/>
    <w:rsid w:val="000952BF"/>
    <w:rsid w:val="000961E0"/>
    <w:rsid w:val="00096B0F"/>
    <w:rsid w:val="00096DD3"/>
    <w:rsid w:val="0009759A"/>
    <w:rsid w:val="000A1ACC"/>
    <w:rsid w:val="000A1E1B"/>
    <w:rsid w:val="000A2552"/>
    <w:rsid w:val="000A35CB"/>
    <w:rsid w:val="000A519B"/>
    <w:rsid w:val="000B2C0D"/>
    <w:rsid w:val="000B2C86"/>
    <w:rsid w:val="000B4315"/>
    <w:rsid w:val="000B5886"/>
    <w:rsid w:val="000B5D65"/>
    <w:rsid w:val="000B68AA"/>
    <w:rsid w:val="000C054B"/>
    <w:rsid w:val="000C2901"/>
    <w:rsid w:val="000C2AC0"/>
    <w:rsid w:val="000C34E2"/>
    <w:rsid w:val="000C3B1C"/>
    <w:rsid w:val="000D2E23"/>
    <w:rsid w:val="000D49B2"/>
    <w:rsid w:val="000D639E"/>
    <w:rsid w:val="000D6E32"/>
    <w:rsid w:val="000D7B2E"/>
    <w:rsid w:val="000E2A73"/>
    <w:rsid w:val="000E678E"/>
    <w:rsid w:val="000F0284"/>
    <w:rsid w:val="000F0589"/>
    <w:rsid w:val="000F0B4D"/>
    <w:rsid w:val="000F183A"/>
    <w:rsid w:val="000F2691"/>
    <w:rsid w:val="00102B6D"/>
    <w:rsid w:val="00103160"/>
    <w:rsid w:val="0010548F"/>
    <w:rsid w:val="00106793"/>
    <w:rsid w:val="00106D5C"/>
    <w:rsid w:val="00106E4E"/>
    <w:rsid w:val="001074FE"/>
    <w:rsid w:val="001116CE"/>
    <w:rsid w:val="00112FBE"/>
    <w:rsid w:val="00113713"/>
    <w:rsid w:val="00116008"/>
    <w:rsid w:val="00117DD7"/>
    <w:rsid w:val="001219AE"/>
    <w:rsid w:val="00121CA3"/>
    <w:rsid w:val="00123B0E"/>
    <w:rsid w:val="00123C2E"/>
    <w:rsid w:val="00124B6B"/>
    <w:rsid w:val="00124FCC"/>
    <w:rsid w:val="00126B43"/>
    <w:rsid w:val="001318A8"/>
    <w:rsid w:val="001318C4"/>
    <w:rsid w:val="00131F38"/>
    <w:rsid w:val="001324D1"/>
    <w:rsid w:val="001343BB"/>
    <w:rsid w:val="00134BD6"/>
    <w:rsid w:val="00136D8B"/>
    <w:rsid w:val="00136DE8"/>
    <w:rsid w:val="0014010F"/>
    <w:rsid w:val="00144192"/>
    <w:rsid w:val="00153DAF"/>
    <w:rsid w:val="00154348"/>
    <w:rsid w:val="00155449"/>
    <w:rsid w:val="00155458"/>
    <w:rsid w:val="00156E9C"/>
    <w:rsid w:val="00160371"/>
    <w:rsid w:val="00162258"/>
    <w:rsid w:val="001623C0"/>
    <w:rsid w:val="0016276D"/>
    <w:rsid w:val="001641D6"/>
    <w:rsid w:val="001703DF"/>
    <w:rsid w:val="00171BCC"/>
    <w:rsid w:val="00173B87"/>
    <w:rsid w:val="00174FBB"/>
    <w:rsid w:val="001759AC"/>
    <w:rsid w:val="00177C0E"/>
    <w:rsid w:val="00180FB8"/>
    <w:rsid w:val="001812ED"/>
    <w:rsid w:val="001836A4"/>
    <w:rsid w:val="0018507A"/>
    <w:rsid w:val="0018756C"/>
    <w:rsid w:val="00190E15"/>
    <w:rsid w:val="00191488"/>
    <w:rsid w:val="0019153B"/>
    <w:rsid w:val="001918D8"/>
    <w:rsid w:val="0019256C"/>
    <w:rsid w:val="0019605F"/>
    <w:rsid w:val="00196366"/>
    <w:rsid w:val="001971E6"/>
    <w:rsid w:val="001A2D3D"/>
    <w:rsid w:val="001A4874"/>
    <w:rsid w:val="001A4ED2"/>
    <w:rsid w:val="001A683D"/>
    <w:rsid w:val="001A7756"/>
    <w:rsid w:val="001B0C5B"/>
    <w:rsid w:val="001B1893"/>
    <w:rsid w:val="001B20FE"/>
    <w:rsid w:val="001B39B3"/>
    <w:rsid w:val="001B4CA8"/>
    <w:rsid w:val="001B6F5E"/>
    <w:rsid w:val="001C5D90"/>
    <w:rsid w:val="001C7850"/>
    <w:rsid w:val="001D1CB2"/>
    <w:rsid w:val="001D2B9B"/>
    <w:rsid w:val="001D4C19"/>
    <w:rsid w:val="001D569E"/>
    <w:rsid w:val="001D7294"/>
    <w:rsid w:val="001D7786"/>
    <w:rsid w:val="001D7B2D"/>
    <w:rsid w:val="001E577C"/>
    <w:rsid w:val="001E6315"/>
    <w:rsid w:val="001E6E71"/>
    <w:rsid w:val="001F2AE2"/>
    <w:rsid w:val="001F37F8"/>
    <w:rsid w:val="001F3B16"/>
    <w:rsid w:val="001F4476"/>
    <w:rsid w:val="001F4FDD"/>
    <w:rsid w:val="001F5647"/>
    <w:rsid w:val="001F5D33"/>
    <w:rsid w:val="001F6352"/>
    <w:rsid w:val="001F6D3C"/>
    <w:rsid w:val="001F7576"/>
    <w:rsid w:val="001F7D71"/>
    <w:rsid w:val="0020013C"/>
    <w:rsid w:val="00200BC4"/>
    <w:rsid w:val="00203776"/>
    <w:rsid w:val="00203A7C"/>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618D"/>
    <w:rsid w:val="00226816"/>
    <w:rsid w:val="0022688D"/>
    <w:rsid w:val="002270B0"/>
    <w:rsid w:val="00230140"/>
    <w:rsid w:val="0023091B"/>
    <w:rsid w:val="00233BCA"/>
    <w:rsid w:val="00233CA5"/>
    <w:rsid w:val="00235516"/>
    <w:rsid w:val="00237449"/>
    <w:rsid w:val="00240132"/>
    <w:rsid w:val="002402DA"/>
    <w:rsid w:val="002419B9"/>
    <w:rsid w:val="002422B7"/>
    <w:rsid w:val="0024263F"/>
    <w:rsid w:val="00242E15"/>
    <w:rsid w:val="002441DB"/>
    <w:rsid w:val="0024533F"/>
    <w:rsid w:val="002473F2"/>
    <w:rsid w:val="00252C04"/>
    <w:rsid w:val="00253F70"/>
    <w:rsid w:val="00254BFE"/>
    <w:rsid w:val="00257594"/>
    <w:rsid w:val="0025781D"/>
    <w:rsid w:val="0026014F"/>
    <w:rsid w:val="0026394C"/>
    <w:rsid w:val="00263CA8"/>
    <w:rsid w:val="0026656B"/>
    <w:rsid w:val="002679C5"/>
    <w:rsid w:val="00270216"/>
    <w:rsid w:val="002732F5"/>
    <w:rsid w:val="00275802"/>
    <w:rsid w:val="00275F80"/>
    <w:rsid w:val="002761EC"/>
    <w:rsid w:val="00280ED8"/>
    <w:rsid w:val="00282700"/>
    <w:rsid w:val="00282896"/>
    <w:rsid w:val="002850B5"/>
    <w:rsid w:val="00285393"/>
    <w:rsid w:val="00286F93"/>
    <w:rsid w:val="002878A7"/>
    <w:rsid w:val="00291026"/>
    <w:rsid w:val="0029163A"/>
    <w:rsid w:val="00291C04"/>
    <w:rsid w:val="00292299"/>
    <w:rsid w:val="00293E19"/>
    <w:rsid w:val="00295608"/>
    <w:rsid w:val="00295ADF"/>
    <w:rsid w:val="002A006C"/>
    <w:rsid w:val="002A020C"/>
    <w:rsid w:val="002A0221"/>
    <w:rsid w:val="002A1E8A"/>
    <w:rsid w:val="002A3B4C"/>
    <w:rsid w:val="002A5825"/>
    <w:rsid w:val="002A591C"/>
    <w:rsid w:val="002A7770"/>
    <w:rsid w:val="002B1397"/>
    <w:rsid w:val="002B1D8E"/>
    <w:rsid w:val="002B4D1A"/>
    <w:rsid w:val="002B54B3"/>
    <w:rsid w:val="002B56B8"/>
    <w:rsid w:val="002B5807"/>
    <w:rsid w:val="002C01D5"/>
    <w:rsid w:val="002C75C7"/>
    <w:rsid w:val="002D14A6"/>
    <w:rsid w:val="002D1FA5"/>
    <w:rsid w:val="002D4F72"/>
    <w:rsid w:val="002D5C34"/>
    <w:rsid w:val="002E09BD"/>
    <w:rsid w:val="002E0D51"/>
    <w:rsid w:val="002E24EA"/>
    <w:rsid w:val="002E3E88"/>
    <w:rsid w:val="002E7691"/>
    <w:rsid w:val="002F0B65"/>
    <w:rsid w:val="002F2113"/>
    <w:rsid w:val="002F27E9"/>
    <w:rsid w:val="002F7659"/>
    <w:rsid w:val="003017FF"/>
    <w:rsid w:val="00301B0B"/>
    <w:rsid w:val="00305F45"/>
    <w:rsid w:val="003077B4"/>
    <w:rsid w:val="00307F60"/>
    <w:rsid w:val="00310D7A"/>
    <w:rsid w:val="003119DD"/>
    <w:rsid w:val="00311BD9"/>
    <w:rsid w:val="00314ABC"/>
    <w:rsid w:val="00315418"/>
    <w:rsid w:val="003162A9"/>
    <w:rsid w:val="00322F7E"/>
    <w:rsid w:val="0032319A"/>
    <w:rsid w:val="00323CCE"/>
    <w:rsid w:val="00325336"/>
    <w:rsid w:val="00327383"/>
    <w:rsid w:val="003275FE"/>
    <w:rsid w:val="00333EB6"/>
    <w:rsid w:val="003352DF"/>
    <w:rsid w:val="003365EF"/>
    <w:rsid w:val="003428F0"/>
    <w:rsid w:val="003438A6"/>
    <w:rsid w:val="00344A18"/>
    <w:rsid w:val="00350811"/>
    <w:rsid w:val="0035221F"/>
    <w:rsid w:val="00352564"/>
    <w:rsid w:val="003527BE"/>
    <w:rsid w:val="003539C7"/>
    <w:rsid w:val="003567DC"/>
    <w:rsid w:val="00356FC8"/>
    <w:rsid w:val="00362CFE"/>
    <w:rsid w:val="00364752"/>
    <w:rsid w:val="003655DA"/>
    <w:rsid w:val="003675D2"/>
    <w:rsid w:val="00367E12"/>
    <w:rsid w:val="00371CCF"/>
    <w:rsid w:val="00374486"/>
    <w:rsid w:val="003753AD"/>
    <w:rsid w:val="00380233"/>
    <w:rsid w:val="0038194E"/>
    <w:rsid w:val="00382EEB"/>
    <w:rsid w:val="003832E9"/>
    <w:rsid w:val="00383598"/>
    <w:rsid w:val="003859FD"/>
    <w:rsid w:val="0039361A"/>
    <w:rsid w:val="00393A1F"/>
    <w:rsid w:val="003943F7"/>
    <w:rsid w:val="003958A9"/>
    <w:rsid w:val="00396BB6"/>
    <w:rsid w:val="003A004E"/>
    <w:rsid w:val="003A1646"/>
    <w:rsid w:val="003A1649"/>
    <w:rsid w:val="003A1A45"/>
    <w:rsid w:val="003A3361"/>
    <w:rsid w:val="003A42CD"/>
    <w:rsid w:val="003A433E"/>
    <w:rsid w:val="003A4C24"/>
    <w:rsid w:val="003A62C9"/>
    <w:rsid w:val="003B29D1"/>
    <w:rsid w:val="003B2EF1"/>
    <w:rsid w:val="003B312B"/>
    <w:rsid w:val="003B4C2F"/>
    <w:rsid w:val="003B5EBD"/>
    <w:rsid w:val="003B6947"/>
    <w:rsid w:val="003C646A"/>
    <w:rsid w:val="003C6A8B"/>
    <w:rsid w:val="003D3533"/>
    <w:rsid w:val="003D4318"/>
    <w:rsid w:val="003D4C90"/>
    <w:rsid w:val="003D4D17"/>
    <w:rsid w:val="003D529F"/>
    <w:rsid w:val="003D5853"/>
    <w:rsid w:val="003D595D"/>
    <w:rsid w:val="003D6543"/>
    <w:rsid w:val="003D6EE0"/>
    <w:rsid w:val="003E094D"/>
    <w:rsid w:val="003E0DFA"/>
    <w:rsid w:val="003E0E4D"/>
    <w:rsid w:val="003E483F"/>
    <w:rsid w:val="003E7694"/>
    <w:rsid w:val="003F04CF"/>
    <w:rsid w:val="003F1DD9"/>
    <w:rsid w:val="003F61CD"/>
    <w:rsid w:val="004012D6"/>
    <w:rsid w:val="00401479"/>
    <w:rsid w:val="0040350E"/>
    <w:rsid w:val="004042FC"/>
    <w:rsid w:val="00407DC9"/>
    <w:rsid w:val="00411571"/>
    <w:rsid w:val="00413511"/>
    <w:rsid w:val="00413ECC"/>
    <w:rsid w:val="0041482F"/>
    <w:rsid w:val="004156D9"/>
    <w:rsid w:val="004158CB"/>
    <w:rsid w:val="00417FC0"/>
    <w:rsid w:val="004211F1"/>
    <w:rsid w:val="00421D52"/>
    <w:rsid w:val="00422848"/>
    <w:rsid w:val="004251BD"/>
    <w:rsid w:val="00427D9F"/>
    <w:rsid w:val="00434697"/>
    <w:rsid w:val="00440646"/>
    <w:rsid w:val="0044175E"/>
    <w:rsid w:val="00441FC3"/>
    <w:rsid w:val="00446F95"/>
    <w:rsid w:val="004476E8"/>
    <w:rsid w:val="00453952"/>
    <w:rsid w:val="00455BB6"/>
    <w:rsid w:val="00460156"/>
    <w:rsid w:val="0046029C"/>
    <w:rsid w:val="00460C44"/>
    <w:rsid w:val="0046114B"/>
    <w:rsid w:val="0046364F"/>
    <w:rsid w:val="00464932"/>
    <w:rsid w:val="004704F2"/>
    <w:rsid w:val="0047056E"/>
    <w:rsid w:val="00470A85"/>
    <w:rsid w:val="00471F15"/>
    <w:rsid w:val="004747A0"/>
    <w:rsid w:val="00474CAF"/>
    <w:rsid w:val="00474F91"/>
    <w:rsid w:val="004760EC"/>
    <w:rsid w:val="004768FB"/>
    <w:rsid w:val="00477067"/>
    <w:rsid w:val="0048341C"/>
    <w:rsid w:val="00483B30"/>
    <w:rsid w:val="0048511E"/>
    <w:rsid w:val="00490605"/>
    <w:rsid w:val="004909D7"/>
    <w:rsid w:val="00491FCD"/>
    <w:rsid w:val="00492332"/>
    <w:rsid w:val="00492A87"/>
    <w:rsid w:val="00495FF3"/>
    <w:rsid w:val="0049683E"/>
    <w:rsid w:val="004A4173"/>
    <w:rsid w:val="004A5E5A"/>
    <w:rsid w:val="004A650D"/>
    <w:rsid w:val="004A7D79"/>
    <w:rsid w:val="004B158E"/>
    <w:rsid w:val="004B275B"/>
    <w:rsid w:val="004B27C6"/>
    <w:rsid w:val="004B592F"/>
    <w:rsid w:val="004B6887"/>
    <w:rsid w:val="004B6ED1"/>
    <w:rsid w:val="004C13B8"/>
    <w:rsid w:val="004C1ACF"/>
    <w:rsid w:val="004C2D06"/>
    <w:rsid w:val="004C5C16"/>
    <w:rsid w:val="004C77E0"/>
    <w:rsid w:val="004D195A"/>
    <w:rsid w:val="004D1FC7"/>
    <w:rsid w:val="004D25A2"/>
    <w:rsid w:val="004D2CFB"/>
    <w:rsid w:val="004D3D5D"/>
    <w:rsid w:val="004D49FB"/>
    <w:rsid w:val="004D5477"/>
    <w:rsid w:val="004D55A4"/>
    <w:rsid w:val="004D56CE"/>
    <w:rsid w:val="004D5BF4"/>
    <w:rsid w:val="004D6942"/>
    <w:rsid w:val="004D7DA4"/>
    <w:rsid w:val="004E029D"/>
    <w:rsid w:val="004E0AC7"/>
    <w:rsid w:val="004E1667"/>
    <w:rsid w:val="004E430C"/>
    <w:rsid w:val="004E514D"/>
    <w:rsid w:val="004E68B2"/>
    <w:rsid w:val="004F45DC"/>
    <w:rsid w:val="004F6519"/>
    <w:rsid w:val="00502AA5"/>
    <w:rsid w:val="00503C98"/>
    <w:rsid w:val="00503DA1"/>
    <w:rsid w:val="005052E5"/>
    <w:rsid w:val="005101DA"/>
    <w:rsid w:val="005107F1"/>
    <w:rsid w:val="00511B06"/>
    <w:rsid w:val="005141B3"/>
    <w:rsid w:val="00514ACC"/>
    <w:rsid w:val="00515AA1"/>
    <w:rsid w:val="0051696E"/>
    <w:rsid w:val="005173E4"/>
    <w:rsid w:val="00527811"/>
    <w:rsid w:val="005304A6"/>
    <w:rsid w:val="005317FD"/>
    <w:rsid w:val="00533EC2"/>
    <w:rsid w:val="00540859"/>
    <w:rsid w:val="00543763"/>
    <w:rsid w:val="00544758"/>
    <w:rsid w:val="00547F2B"/>
    <w:rsid w:val="00550FF6"/>
    <w:rsid w:val="00553A9F"/>
    <w:rsid w:val="00555DF8"/>
    <w:rsid w:val="005560C0"/>
    <w:rsid w:val="00556FEC"/>
    <w:rsid w:val="0055725A"/>
    <w:rsid w:val="00560741"/>
    <w:rsid w:val="0056115F"/>
    <w:rsid w:val="005640F6"/>
    <w:rsid w:val="00564B64"/>
    <w:rsid w:val="005654F5"/>
    <w:rsid w:val="005658A0"/>
    <w:rsid w:val="005701B4"/>
    <w:rsid w:val="005710C3"/>
    <w:rsid w:val="0057264E"/>
    <w:rsid w:val="005738B2"/>
    <w:rsid w:val="00574987"/>
    <w:rsid w:val="00576978"/>
    <w:rsid w:val="00576DCA"/>
    <w:rsid w:val="005776BC"/>
    <w:rsid w:val="00577751"/>
    <w:rsid w:val="00577F8A"/>
    <w:rsid w:val="00580724"/>
    <w:rsid w:val="00583CEF"/>
    <w:rsid w:val="00585563"/>
    <w:rsid w:val="00585FEE"/>
    <w:rsid w:val="00586DFE"/>
    <w:rsid w:val="005873A3"/>
    <w:rsid w:val="00587FDD"/>
    <w:rsid w:val="0059077E"/>
    <w:rsid w:val="00591021"/>
    <w:rsid w:val="00594DEA"/>
    <w:rsid w:val="0059722F"/>
    <w:rsid w:val="005A0046"/>
    <w:rsid w:val="005A029D"/>
    <w:rsid w:val="005A072A"/>
    <w:rsid w:val="005A0A84"/>
    <w:rsid w:val="005A3297"/>
    <w:rsid w:val="005A4D5E"/>
    <w:rsid w:val="005A716B"/>
    <w:rsid w:val="005A7CC5"/>
    <w:rsid w:val="005B0D27"/>
    <w:rsid w:val="005B1306"/>
    <w:rsid w:val="005B2443"/>
    <w:rsid w:val="005B2791"/>
    <w:rsid w:val="005B3363"/>
    <w:rsid w:val="005B62D0"/>
    <w:rsid w:val="005C19D9"/>
    <w:rsid w:val="005C3EB6"/>
    <w:rsid w:val="005C54CF"/>
    <w:rsid w:val="005C6FAF"/>
    <w:rsid w:val="005C70A9"/>
    <w:rsid w:val="005C7515"/>
    <w:rsid w:val="005C7C05"/>
    <w:rsid w:val="005D2525"/>
    <w:rsid w:val="005D2E78"/>
    <w:rsid w:val="005D4784"/>
    <w:rsid w:val="005D729E"/>
    <w:rsid w:val="005D78F2"/>
    <w:rsid w:val="005E1F9D"/>
    <w:rsid w:val="005E3AED"/>
    <w:rsid w:val="005E4D1C"/>
    <w:rsid w:val="005E5779"/>
    <w:rsid w:val="005E619E"/>
    <w:rsid w:val="005E6307"/>
    <w:rsid w:val="005E6C06"/>
    <w:rsid w:val="005E78FC"/>
    <w:rsid w:val="005F25B5"/>
    <w:rsid w:val="005F341F"/>
    <w:rsid w:val="005F4FD9"/>
    <w:rsid w:val="005F5642"/>
    <w:rsid w:val="005F5FE9"/>
    <w:rsid w:val="005F6ABE"/>
    <w:rsid w:val="00600272"/>
    <w:rsid w:val="006036D1"/>
    <w:rsid w:val="00610ACA"/>
    <w:rsid w:val="0061635F"/>
    <w:rsid w:val="00616D13"/>
    <w:rsid w:val="00620DD7"/>
    <w:rsid w:val="006236B8"/>
    <w:rsid w:val="00623A5F"/>
    <w:rsid w:val="00624DB8"/>
    <w:rsid w:val="00626BB3"/>
    <w:rsid w:val="00627A4E"/>
    <w:rsid w:val="00627F2D"/>
    <w:rsid w:val="00633952"/>
    <w:rsid w:val="0063473D"/>
    <w:rsid w:val="00635754"/>
    <w:rsid w:val="006403E0"/>
    <w:rsid w:val="0064052F"/>
    <w:rsid w:val="0064072D"/>
    <w:rsid w:val="00643E1D"/>
    <w:rsid w:val="006440AC"/>
    <w:rsid w:val="00644ED3"/>
    <w:rsid w:val="00653984"/>
    <w:rsid w:val="0065646B"/>
    <w:rsid w:val="00656747"/>
    <w:rsid w:val="006569B2"/>
    <w:rsid w:val="00657DD9"/>
    <w:rsid w:val="00664E2F"/>
    <w:rsid w:val="006651CD"/>
    <w:rsid w:val="00673015"/>
    <w:rsid w:val="006753E7"/>
    <w:rsid w:val="00675A71"/>
    <w:rsid w:val="00676C51"/>
    <w:rsid w:val="0067719A"/>
    <w:rsid w:val="00680CAA"/>
    <w:rsid w:val="0068693C"/>
    <w:rsid w:val="00687AB3"/>
    <w:rsid w:val="006900D8"/>
    <w:rsid w:val="00692272"/>
    <w:rsid w:val="00694ABB"/>
    <w:rsid w:val="00694B81"/>
    <w:rsid w:val="00695C1F"/>
    <w:rsid w:val="00696F64"/>
    <w:rsid w:val="006A0813"/>
    <w:rsid w:val="006A2116"/>
    <w:rsid w:val="006A483B"/>
    <w:rsid w:val="006A567E"/>
    <w:rsid w:val="006B12CE"/>
    <w:rsid w:val="006B35D9"/>
    <w:rsid w:val="006B39D4"/>
    <w:rsid w:val="006C033B"/>
    <w:rsid w:val="006C0EEE"/>
    <w:rsid w:val="006C1678"/>
    <w:rsid w:val="006C2587"/>
    <w:rsid w:val="006C6081"/>
    <w:rsid w:val="006C686F"/>
    <w:rsid w:val="006D000C"/>
    <w:rsid w:val="006D01A3"/>
    <w:rsid w:val="006D039E"/>
    <w:rsid w:val="006D0EAA"/>
    <w:rsid w:val="006D0FCE"/>
    <w:rsid w:val="006D1B4D"/>
    <w:rsid w:val="006D21BF"/>
    <w:rsid w:val="006D5C62"/>
    <w:rsid w:val="006D62EB"/>
    <w:rsid w:val="006D73CE"/>
    <w:rsid w:val="006D789B"/>
    <w:rsid w:val="006D7E8D"/>
    <w:rsid w:val="006E0072"/>
    <w:rsid w:val="006E1133"/>
    <w:rsid w:val="006E1D27"/>
    <w:rsid w:val="006E4F3B"/>
    <w:rsid w:val="006F007F"/>
    <w:rsid w:val="006F291E"/>
    <w:rsid w:val="006F3479"/>
    <w:rsid w:val="006F4C56"/>
    <w:rsid w:val="006F502D"/>
    <w:rsid w:val="006F50BE"/>
    <w:rsid w:val="006F65C1"/>
    <w:rsid w:val="007030D7"/>
    <w:rsid w:val="00705B5E"/>
    <w:rsid w:val="00710CD7"/>
    <w:rsid w:val="00712E4B"/>
    <w:rsid w:val="0071485F"/>
    <w:rsid w:val="00714F4D"/>
    <w:rsid w:val="007152EC"/>
    <w:rsid w:val="00716698"/>
    <w:rsid w:val="00716A0A"/>
    <w:rsid w:val="00716AFA"/>
    <w:rsid w:val="007172AC"/>
    <w:rsid w:val="007221E1"/>
    <w:rsid w:val="00722DF3"/>
    <w:rsid w:val="00723341"/>
    <w:rsid w:val="00724B8B"/>
    <w:rsid w:val="007271F6"/>
    <w:rsid w:val="00730853"/>
    <w:rsid w:val="00730D1B"/>
    <w:rsid w:val="00731F15"/>
    <w:rsid w:val="007331C1"/>
    <w:rsid w:val="007332E6"/>
    <w:rsid w:val="0073373C"/>
    <w:rsid w:val="00734BB6"/>
    <w:rsid w:val="00736094"/>
    <w:rsid w:val="0073740C"/>
    <w:rsid w:val="0073743C"/>
    <w:rsid w:val="0073779D"/>
    <w:rsid w:val="00740D09"/>
    <w:rsid w:val="00743918"/>
    <w:rsid w:val="00744ECB"/>
    <w:rsid w:val="007450D8"/>
    <w:rsid w:val="00750C22"/>
    <w:rsid w:val="00752EA2"/>
    <w:rsid w:val="00754DC0"/>
    <w:rsid w:val="00757BFA"/>
    <w:rsid w:val="0076260A"/>
    <w:rsid w:val="00762A63"/>
    <w:rsid w:val="00764858"/>
    <w:rsid w:val="007661AB"/>
    <w:rsid w:val="00773AC2"/>
    <w:rsid w:val="00774D29"/>
    <w:rsid w:val="00782D42"/>
    <w:rsid w:val="00783E56"/>
    <w:rsid w:val="00784ED9"/>
    <w:rsid w:val="00785D71"/>
    <w:rsid w:val="00786379"/>
    <w:rsid w:val="00787165"/>
    <w:rsid w:val="00787B43"/>
    <w:rsid w:val="00794A35"/>
    <w:rsid w:val="00794E52"/>
    <w:rsid w:val="007956B6"/>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5797"/>
    <w:rsid w:val="007D060C"/>
    <w:rsid w:val="007D3E92"/>
    <w:rsid w:val="007D59B0"/>
    <w:rsid w:val="007E1EF7"/>
    <w:rsid w:val="007E5126"/>
    <w:rsid w:val="007E5E30"/>
    <w:rsid w:val="007E68CD"/>
    <w:rsid w:val="007E7A77"/>
    <w:rsid w:val="007F0027"/>
    <w:rsid w:val="007F1D9C"/>
    <w:rsid w:val="007F2160"/>
    <w:rsid w:val="007F4306"/>
    <w:rsid w:val="007F513A"/>
    <w:rsid w:val="007F518E"/>
    <w:rsid w:val="007F5F59"/>
    <w:rsid w:val="007F7470"/>
    <w:rsid w:val="00800EF3"/>
    <w:rsid w:val="008012B7"/>
    <w:rsid w:val="00802669"/>
    <w:rsid w:val="00802E59"/>
    <w:rsid w:val="00802FD8"/>
    <w:rsid w:val="0080401C"/>
    <w:rsid w:val="0080436C"/>
    <w:rsid w:val="00804720"/>
    <w:rsid w:val="00804FDD"/>
    <w:rsid w:val="0081042E"/>
    <w:rsid w:val="00812089"/>
    <w:rsid w:val="0081222A"/>
    <w:rsid w:val="00815969"/>
    <w:rsid w:val="00815B97"/>
    <w:rsid w:val="008207CD"/>
    <w:rsid w:val="00820FAA"/>
    <w:rsid w:val="008263EC"/>
    <w:rsid w:val="00826FBA"/>
    <w:rsid w:val="00832E78"/>
    <w:rsid w:val="00834A52"/>
    <w:rsid w:val="00834E64"/>
    <w:rsid w:val="008373EA"/>
    <w:rsid w:val="0084008F"/>
    <w:rsid w:val="008401E5"/>
    <w:rsid w:val="008413E1"/>
    <w:rsid w:val="00841966"/>
    <w:rsid w:val="00842D44"/>
    <w:rsid w:val="0084307E"/>
    <w:rsid w:val="00843540"/>
    <w:rsid w:val="0084384C"/>
    <w:rsid w:val="008461AC"/>
    <w:rsid w:val="0084643E"/>
    <w:rsid w:val="00847A26"/>
    <w:rsid w:val="008510A1"/>
    <w:rsid w:val="00851FE3"/>
    <w:rsid w:val="00854BB5"/>
    <w:rsid w:val="00855F39"/>
    <w:rsid w:val="0085681C"/>
    <w:rsid w:val="008676F3"/>
    <w:rsid w:val="008678A0"/>
    <w:rsid w:val="00867A8C"/>
    <w:rsid w:val="0087037B"/>
    <w:rsid w:val="00873AB2"/>
    <w:rsid w:val="0087467C"/>
    <w:rsid w:val="0087532A"/>
    <w:rsid w:val="00876565"/>
    <w:rsid w:val="00877990"/>
    <w:rsid w:val="00877AF1"/>
    <w:rsid w:val="00877E96"/>
    <w:rsid w:val="0088003C"/>
    <w:rsid w:val="0088073B"/>
    <w:rsid w:val="00881651"/>
    <w:rsid w:val="00883256"/>
    <w:rsid w:val="0088339A"/>
    <w:rsid w:val="00883898"/>
    <w:rsid w:val="00883BBE"/>
    <w:rsid w:val="00894ED8"/>
    <w:rsid w:val="008A188B"/>
    <w:rsid w:val="008A22C5"/>
    <w:rsid w:val="008A4450"/>
    <w:rsid w:val="008A4933"/>
    <w:rsid w:val="008B1B37"/>
    <w:rsid w:val="008B2923"/>
    <w:rsid w:val="008B3328"/>
    <w:rsid w:val="008B589E"/>
    <w:rsid w:val="008C4D81"/>
    <w:rsid w:val="008C51D1"/>
    <w:rsid w:val="008C5436"/>
    <w:rsid w:val="008D0109"/>
    <w:rsid w:val="008D4C10"/>
    <w:rsid w:val="008D76C0"/>
    <w:rsid w:val="008D7818"/>
    <w:rsid w:val="008D7C42"/>
    <w:rsid w:val="008E69D7"/>
    <w:rsid w:val="008E798E"/>
    <w:rsid w:val="008F0C8E"/>
    <w:rsid w:val="008F13DE"/>
    <w:rsid w:val="008F2B98"/>
    <w:rsid w:val="008F434A"/>
    <w:rsid w:val="008F4AE6"/>
    <w:rsid w:val="008F6008"/>
    <w:rsid w:val="00901FF7"/>
    <w:rsid w:val="00905FF8"/>
    <w:rsid w:val="009119CD"/>
    <w:rsid w:val="00916802"/>
    <w:rsid w:val="0091689D"/>
    <w:rsid w:val="009173D8"/>
    <w:rsid w:val="00920581"/>
    <w:rsid w:val="00923C84"/>
    <w:rsid w:val="009245C7"/>
    <w:rsid w:val="00924FF2"/>
    <w:rsid w:val="00925CE7"/>
    <w:rsid w:val="009261FB"/>
    <w:rsid w:val="0093393E"/>
    <w:rsid w:val="009340B8"/>
    <w:rsid w:val="009403AF"/>
    <w:rsid w:val="00945FD6"/>
    <w:rsid w:val="00947959"/>
    <w:rsid w:val="0095028A"/>
    <w:rsid w:val="00951944"/>
    <w:rsid w:val="009520DB"/>
    <w:rsid w:val="00953616"/>
    <w:rsid w:val="00955493"/>
    <w:rsid w:val="009604BE"/>
    <w:rsid w:val="0096122E"/>
    <w:rsid w:val="00961354"/>
    <w:rsid w:val="00961B6E"/>
    <w:rsid w:val="00963D94"/>
    <w:rsid w:val="009649D7"/>
    <w:rsid w:val="00966A3E"/>
    <w:rsid w:val="00970B1E"/>
    <w:rsid w:val="00971E56"/>
    <w:rsid w:val="00973FDE"/>
    <w:rsid w:val="009743CD"/>
    <w:rsid w:val="00974813"/>
    <w:rsid w:val="00975E63"/>
    <w:rsid w:val="00976D93"/>
    <w:rsid w:val="00977389"/>
    <w:rsid w:val="009779E0"/>
    <w:rsid w:val="00984890"/>
    <w:rsid w:val="00984EE7"/>
    <w:rsid w:val="00985CB9"/>
    <w:rsid w:val="009877EF"/>
    <w:rsid w:val="00990C6B"/>
    <w:rsid w:val="0099351A"/>
    <w:rsid w:val="00993E69"/>
    <w:rsid w:val="009944D8"/>
    <w:rsid w:val="009946CF"/>
    <w:rsid w:val="009959F0"/>
    <w:rsid w:val="00995E6C"/>
    <w:rsid w:val="009960A1"/>
    <w:rsid w:val="00997AEC"/>
    <w:rsid w:val="009A22DA"/>
    <w:rsid w:val="009A25EE"/>
    <w:rsid w:val="009A32B6"/>
    <w:rsid w:val="009A49FC"/>
    <w:rsid w:val="009A53AE"/>
    <w:rsid w:val="009A5832"/>
    <w:rsid w:val="009A5AB6"/>
    <w:rsid w:val="009A7E72"/>
    <w:rsid w:val="009B0657"/>
    <w:rsid w:val="009B15E0"/>
    <w:rsid w:val="009B2CDF"/>
    <w:rsid w:val="009B5A46"/>
    <w:rsid w:val="009B67C5"/>
    <w:rsid w:val="009B720C"/>
    <w:rsid w:val="009B7D1B"/>
    <w:rsid w:val="009C3A2D"/>
    <w:rsid w:val="009C45FF"/>
    <w:rsid w:val="009C4FA7"/>
    <w:rsid w:val="009C649A"/>
    <w:rsid w:val="009D0603"/>
    <w:rsid w:val="009D4321"/>
    <w:rsid w:val="009D6199"/>
    <w:rsid w:val="009D63AE"/>
    <w:rsid w:val="009D7CB0"/>
    <w:rsid w:val="009E0604"/>
    <w:rsid w:val="009E62B4"/>
    <w:rsid w:val="009E662D"/>
    <w:rsid w:val="009F0E70"/>
    <w:rsid w:val="009F2B42"/>
    <w:rsid w:val="009F4307"/>
    <w:rsid w:val="009F5D37"/>
    <w:rsid w:val="009F680B"/>
    <w:rsid w:val="009F75B5"/>
    <w:rsid w:val="00A00E89"/>
    <w:rsid w:val="00A01CF7"/>
    <w:rsid w:val="00A04F56"/>
    <w:rsid w:val="00A0736F"/>
    <w:rsid w:val="00A101D9"/>
    <w:rsid w:val="00A10AA1"/>
    <w:rsid w:val="00A10B1E"/>
    <w:rsid w:val="00A12EC7"/>
    <w:rsid w:val="00A14471"/>
    <w:rsid w:val="00A158AD"/>
    <w:rsid w:val="00A16E6F"/>
    <w:rsid w:val="00A21A9A"/>
    <w:rsid w:val="00A236DC"/>
    <w:rsid w:val="00A23C68"/>
    <w:rsid w:val="00A2568F"/>
    <w:rsid w:val="00A25A20"/>
    <w:rsid w:val="00A25F35"/>
    <w:rsid w:val="00A324DB"/>
    <w:rsid w:val="00A32A47"/>
    <w:rsid w:val="00A35D8F"/>
    <w:rsid w:val="00A40A8C"/>
    <w:rsid w:val="00A43E4F"/>
    <w:rsid w:val="00A45186"/>
    <w:rsid w:val="00A4534B"/>
    <w:rsid w:val="00A473E1"/>
    <w:rsid w:val="00A4775E"/>
    <w:rsid w:val="00A52048"/>
    <w:rsid w:val="00A52D32"/>
    <w:rsid w:val="00A56DB2"/>
    <w:rsid w:val="00A57B22"/>
    <w:rsid w:val="00A614AD"/>
    <w:rsid w:val="00A61CED"/>
    <w:rsid w:val="00A649C6"/>
    <w:rsid w:val="00A65F2E"/>
    <w:rsid w:val="00A6693F"/>
    <w:rsid w:val="00A6764B"/>
    <w:rsid w:val="00A70B13"/>
    <w:rsid w:val="00A74192"/>
    <w:rsid w:val="00A760B5"/>
    <w:rsid w:val="00A81F16"/>
    <w:rsid w:val="00A824A2"/>
    <w:rsid w:val="00A82D5E"/>
    <w:rsid w:val="00A85FA6"/>
    <w:rsid w:val="00A86BFF"/>
    <w:rsid w:val="00A87B7D"/>
    <w:rsid w:val="00A91C99"/>
    <w:rsid w:val="00A91CCB"/>
    <w:rsid w:val="00A971B2"/>
    <w:rsid w:val="00AA06AD"/>
    <w:rsid w:val="00AA116D"/>
    <w:rsid w:val="00AA5907"/>
    <w:rsid w:val="00AA62B6"/>
    <w:rsid w:val="00AB0C7C"/>
    <w:rsid w:val="00AB1010"/>
    <w:rsid w:val="00AB118C"/>
    <w:rsid w:val="00AB269C"/>
    <w:rsid w:val="00AB4ED7"/>
    <w:rsid w:val="00AB6C9E"/>
    <w:rsid w:val="00AB7191"/>
    <w:rsid w:val="00AC07AD"/>
    <w:rsid w:val="00AC10E2"/>
    <w:rsid w:val="00AC38F9"/>
    <w:rsid w:val="00AC3E64"/>
    <w:rsid w:val="00AC7DB9"/>
    <w:rsid w:val="00AD17BB"/>
    <w:rsid w:val="00AD3A0C"/>
    <w:rsid w:val="00AD3D63"/>
    <w:rsid w:val="00AD515A"/>
    <w:rsid w:val="00AD598D"/>
    <w:rsid w:val="00AD62F7"/>
    <w:rsid w:val="00AD730F"/>
    <w:rsid w:val="00AD73F7"/>
    <w:rsid w:val="00AD76D5"/>
    <w:rsid w:val="00AE1269"/>
    <w:rsid w:val="00AE52A9"/>
    <w:rsid w:val="00AE7F75"/>
    <w:rsid w:val="00AF096B"/>
    <w:rsid w:val="00AF500B"/>
    <w:rsid w:val="00AF5D79"/>
    <w:rsid w:val="00AF7D65"/>
    <w:rsid w:val="00B02388"/>
    <w:rsid w:val="00B035D0"/>
    <w:rsid w:val="00B03727"/>
    <w:rsid w:val="00B04861"/>
    <w:rsid w:val="00B065B8"/>
    <w:rsid w:val="00B06C1E"/>
    <w:rsid w:val="00B11B16"/>
    <w:rsid w:val="00B11C54"/>
    <w:rsid w:val="00B132F8"/>
    <w:rsid w:val="00B149C7"/>
    <w:rsid w:val="00B235F3"/>
    <w:rsid w:val="00B24EA5"/>
    <w:rsid w:val="00B25F91"/>
    <w:rsid w:val="00B276B0"/>
    <w:rsid w:val="00B2782B"/>
    <w:rsid w:val="00B31B89"/>
    <w:rsid w:val="00B33410"/>
    <w:rsid w:val="00B33943"/>
    <w:rsid w:val="00B3669C"/>
    <w:rsid w:val="00B37E96"/>
    <w:rsid w:val="00B42019"/>
    <w:rsid w:val="00B434DA"/>
    <w:rsid w:val="00B4366E"/>
    <w:rsid w:val="00B4595C"/>
    <w:rsid w:val="00B4693B"/>
    <w:rsid w:val="00B549D1"/>
    <w:rsid w:val="00B563BB"/>
    <w:rsid w:val="00B567C8"/>
    <w:rsid w:val="00B659C7"/>
    <w:rsid w:val="00B66E18"/>
    <w:rsid w:val="00B6720B"/>
    <w:rsid w:val="00B72231"/>
    <w:rsid w:val="00B74E49"/>
    <w:rsid w:val="00B75543"/>
    <w:rsid w:val="00B75DA8"/>
    <w:rsid w:val="00B77116"/>
    <w:rsid w:val="00B86CF2"/>
    <w:rsid w:val="00B875A8"/>
    <w:rsid w:val="00B910D6"/>
    <w:rsid w:val="00B96362"/>
    <w:rsid w:val="00B969BD"/>
    <w:rsid w:val="00BA1A23"/>
    <w:rsid w:val="00BA242B"/>
    <w:rsid w:val="00BA3F4C"/>
    <w:rsid w:val="00BA58BF"/>
    <w:rsid w:val="00BA5B26"/>
    <w:rsid w:val="00BA67C3"/>
    <w:rsid w:val="00BA74CF"/>
    <w:rsid w:val="00BA7536"/>
    <w:rsid w:val="00BB0AAC"/>
    <w:rsid w:val="00BB0B0B"/>
    <w:rsid w:val="00BB47FD"/>
    <w:rsid w:val="00BB6DF2"/>
    <w:rsid w:val="00BC08D6"/>
    <w:rsid w:val="00BC0AD5"/>
    <w:rsid w:val="00BC3CD4"/>
    <w:rsid w:val="00BC54A7"/>
    <w:rsid w:val="00BD2B36"/>
    <w:rsid w:val="00BD38BA"/>
    <w:rsid w:val="00BE0743"/>
    <w:rsid w:val="00BE0CA4"/>
    <w:rsid w:val="00BE5A64"/>
    <w:rsid w:val="00BF262F"/>
    <w:rsid w:val="00BF36B4"/>
    <w:rsid w:val="00C031A4"/>
    <w:rsid w:val="00C05967"/>
    <w:rsid w:val="00C05E47"/>
    <w:rsid w:val="00C06375"/>
    <w:rsid w:val="00C06F57"/>
    <w:rsid w:val="00C07D6B"/>
    <w:rsid w:val="00C11C96"/>
    <w:rsid w:val="00C12176"/>
    <w:rsid w:val="00C12E15"/>
    <w:rsid w:val="00C147B4"/>
    <w:rsid w:val="00C17CE0"/>
    <w:rsid w:val="00C23851"/>
    <w:rsid w:val="00C246F3"/>
    <w:rsid w:val="00C24BD1"/>
    <w:rsid w:val="00C2745F"/>
    <w:rsid w:val="00C27736"/>
    <w:rsid w:val="00C2790E"/>
    <w:rsid w:val="00C27AA9"/>
    <w:rsid w:val="00C27AB9"/>
    <w:rsid w:val="00C31666"/>
    <w:rsid w:val="00C3191A"/>
    <w:rsid w:val="00C31D6F"/>
    <w:rsid w:val="00C35218"/>
    <w:rsid w:val="00C359DC"/>
    <w:rsid w:val="00C37B63"/>
    <w:rsid w:val="00C40BF8"/>
    <w:rsid w:val="00C4266E"/>
    <w:rsid w:val="00C4335D"/>
    <w:rsid w:val="00C44AA8"/>
    <w:rsid w:val="00C5438F"/>
    <w:rsid w:val="00C55E11"/>
    <w:rsid w:val="00C607C5"/>
    <w:rsid w:val="00C63214"/>
    <w:rsid w:val="00C64143"/>
    <w:rsid w:val="00C65124"/>
    <w:rsid w:val="00C651ED"/>
    <w:rsid w:val="00C7002F"/>
    <w:rsid w:val="00C7114A"/>
    <w:rsid w:val="00C74ED5"/>
    <w:rsid w:val="00C75527"/>
    <w:rsid w:val="00C757A9"/>
    <w:rsid w:val="00C82193"/>
    <w:rsid w:val="00C84FD8"/>
    <w:rsid w:val="00C85A7B"/>
    <w:rsid w:val="00C85AA9"/>
    <w:rsid w:val="00C86AF8"/>
    <w:rsid w:val="00C8704A"/>
    <w:rsid w:val="00C87354"/>
    <w:rsid w:val="00C96FEB"/>
    <w:rsid w:val="00C97D4D"/>
    <w:rsid w:val="00CA0708"/>
    <w:rsid w:val="00CA37DD"/>
    <w:rsid w:val="00CA4D7D"/>
    <w:rsid w:val="00CB0495"/>
    <w:rsid w:val="00CB1E0C"/>
    <w:rsid w:val="00CB2067"/>
    <w:rsid w:val="00CB434A"/>
    <w:rsid w:val="00CB451D"/>
    <w:rsid w:val="00CB6545"/>
    <w:rsid w:val="00CC1C2E"/>
    <w:rsid w:val="00CC3A8C"/>
    <w:rsid w:val="00CC7054"/>
    <w:rsid w:val="00CC7A3B"/>
    <w:rsid w:val="00CD00AC"/>
    <w:rsid w:val="00CD1AE5"/>
    <w:rsid w:val="00CD4791"/>
    <w:rsid w:val="00CD763C"/>
    <w:rsid w:val="00CE09B8"/>
    <w:rsid w:val="00CE3C53"/>
    <w:rsid w:val="00CE6182"/>
    <w:rsid w:val="00CE74AD"/>
    <w:rsid w:val="00CF17C1"/>
    <w:rsid w:val="00CF700B"/>
    <w:rsid w:val="00D05592"/>
    <w:rsid w:val="00D06E5E"/>
    <w:rsid w:val="00D10487"/>
    <w:rsid w:val="00D11D0F"/>
    <w:rsid w:val="00D12C14"/>
    <w:rsid w:val="00D14327"/>
    <w:rsid w:val="00D204A3"/>
    <w:rsid w:val="00D20928"/>
    <w:rsid w:val="00D23964"/>
    <w:rsid w:val="00D24596"/>
    <w:rsid w:val="00D25B95"/>
    <w:rsid w:val="00D25F71"/>
    <w:rsid w:val="00D26832"/>
    <w:rsid w:val="00D27C85"/>
    <w:rsid w:val="00D31035"/>
    <w:rsid w:val="00D3258A"/>
    <w:rsid w:val="00D3266E"/>
    <w:rsid w:val="00D32EE9"/>
    <w:rsid w:val="00D35132"/>
    <w:rsid w:val="00D35B64"/>
    <w:rsid w:val="00D35C31"/>
    <w:rsid w:val="00D403A4"/>
    <w:rsid w:val="00D41136"/>
    <w:rsid w:val="00D41DC7"/>
    <w:rsid w:val="00D46119"/>
    <w:rsid w:val="00D51D00"/>
    <w:rsid w:val="00D524E2"/>
    <w:rsid w:val="00D54A80"/>
    <w:rsid w:val="00D550D7"/>
    <w:rsid w:val="00D57BEC"/>
    <w:rsid w:val="00D626F0"/>
    <w:rsid w:val="00D650C6"/>
    <w:rsid w:val="00D656C8"/>
    <w:rsid w:val="00D66874"/>
    <w:rsid w:val="00D679ED"/>
    <w:rsid w:val="00D700B3"/>
    <w:rsid w:val="00D708ED"/>
    <w:rsid w:val="00D74082"/>
    <w:rsid w:val="00D74424"/>
    <w:rsid w:val="00D75074"/>
    <w:rsid w:val="00D76319"/>
    <w:rsid w:val="00D765D7"/>
    <w:rsid w:val="00D83A7E"/>
    <w:rsid w:val="00D8423E"/>
    <w:rsid w:val="00D84C4E"/>
    <w:rsid w:val="00D873A4"/>
    <w:rsid w:val="00D87BC1"/>
    <w:rsid w:val="00D87CC2"/>
    <w:rsid w:val="00D9268B"/>
    <w:rsid w:val="00D93676"/>
    <w:rsid w:val="00D95432"/>
    <w:rsid w:val="00D969D2"/>
    <w:rsid w:val="00D96BEF"/>
    <w:rsid w:val="00DA3C75"/>
    <w:rsid w:val="00DA40B7"/>
    <w:rsid w:val="00DA4475"/>
    <w:rsid w:val="00DA4700"/>
    <w:rsid w:val="00DA49BD"/>
    <w:rsid w:val="00DA744F"/>
    <w:rsid w:val="00DB3077"/>
    <w:rsid w:val="00DB3D06"/>
    <w:rsid w:val="00DB3DAF"/>
    <w:rsid w:val="00DB562F"/>
    <w:rsid w:val="00DB7CD3"/>
    <w:rsid w:val="00DB7F21"/>
    <w:rsid w:val="00DC0149"/>
    <w:rsid w:val="00DC32C3"/>
    <w:rsid w:val="00DC7896"/>
    <w:rsid w:val="00DC7ACB"/>
    <w:rsid w:val="00DC7E67"/>
    <w:rsid w:val="00DD00B1"/>
    <w:rsid w:val="00DD077C"/>
    <w:rsid w:val="00DD159E"/>
    <w:rsid w:val="00DD2D5A"/>
    <w:rsid w:val="00DD3A8E"/>
    <w:rsid w:val="00DD4844"/>
    <w:rsid w:val="00DD7E2D"/>
    <w:rsid w:val="00DE0C7F"/>
    <w:rsid w:val="00DE2090"/>
    <w:rsid w:val="00DE2D4D"/>
    <w:rsid w:val="00DE5C17"/>
    <w:rsid w:val="00DE5DA3"/>
    <w:rsid w:val="00DE73E9"/>
    <w:rsid w:val="00DE7BBB"/>
    <w:rsid w:val="00DF2054"/>
    <w:rsid w:val="00DF2F2E"/>
    <w:rsid w:val="00DF4214"/>
    <w:rsid w:val="00DF42ED"/>
    <w:rsid w:val="00DF591C"/>
    <w:rsid w:val="00DF7A12"/>
    <w:rsid w:val="00E002E2"/>
    <w:rsid w:val="00E05224"/>
    <w:rsid w:val="00E05B7D"/>
    <w:rsid w:val="00E119B7"/>
    <w:rsid w:val="00E130DD"/>
    <w:rsid w:val="00E133B7"/>
    <w:rsid w:val="00E14245"/>
    <w:rsid w:val="00E14F89"/>
    <w:rsid w:val="00E21F03"/>
    <w:rsid w:val="00E22866"/>
    <w:rsid w:val="00E2344C"/>
    <w:rsid w:val="00E24C67"/>
    <w:rsid w:val="00E24EDC"/>
    <w:rsid w:val="00E27D21"/>
    <w:rsid w:val="00E301C0"/>
    <w:rsid w:val="00E31082"/>
    <w:rsid w:val="00E31E66"/>
    <w:rsid w:val="00E32184"/>
    <w:rsid w:val="00E32E3A"/>
    <w:rsid w:val="00E332DA"/>
    <w:rsid w:val="00E34ADB"/>
    <w:rsid w:val="00E4262D"/>
    <w:rsid w:val="00E4301F"/>
    <w:rsid w:val="00E45277"/>
    <w:rsid w:val="00E45D3A"/>
    <w:rsid w:val="00E46C80"/>
    <w:rsid w:val="00E47A53"/>
    <w:rsid w:val="00E5083F"/>
    <w:rsid w:val="00E50E74"/>
    <w:rsid w:val="00E52CA2"/>
    <w:rsid w:val="00E53555"/>
    <w:rsid w:val="00E53736"/>
    <w:rsid w:val="00E53E3D"/>
    <w:rsid w:val="00E56063"/>
    <w:rsid w:val="00E60E15"/>
    <w:rsid w:val="00E6214B"/>
    <w:rsid w:val="00E6240A"/>
    <w:rsid w:val="00E65A15"/>
    <w:rsid w:val="00E70CF1"/>
    <w:rsid w:val="00E71868"/>
    <w:rsid w:val="00E73B2E"/>
    <w:rsid w:val="00E74473"/>
    <w:rsid w:val="00E7721C"/>
    <w:rsid w:val="00E77BA9"/>
    <w:rsid w:val="00E80AA8"/>
    <w:rsid w:val="00E82E4E"/>
    <w:rsid w:val="00E844E0"/>
    <w:rsid w:val="00E86ED1"/>
    <w:rsid w:val="00E87122"/>
    <w:rsid w:val="00E8736F"/>
    <w:rsid w:val="00E91B3B"/>
    <w:rsid w:val="00E91D1F"/>
    <w:rsid w:val="00E92AD3"/>
    <w:rsid w:val="00E92C63"/>
    <w:rsid w:val="00E95706"/>
    <w:rsid w:val="00EA021D"/>
    <w:rsid w:val="00EA1083"/>
    <w:rsid w:val="00EA117B"/>
    <w:rsid w:val="00EA13CA"/>
    <w:rsid w:val="00EA2359"/>
    <w:rsid w:val="00EA24A8"/>
    <w:rsid w:val="00EA40E1"/>
    <w:rsid w:val="00EB0375"/>
    <w:rsid w:val="00EB1A3A"/>
    <w:rsid w:val="00EB36D5"/>
    <w:rsid w:val="00EC0F05"/>
    <w:rsid w:val="00EC16AB"/>
    <w:rsid w:val="00EC6ACA"/>
    <w:rsid w:val="00EC7613"/>
    <w:rsid w:val="00ED489B"/>
    <w:rsid w:val="00ED60E7"/>
    <w:rsid w:val="00ED6E54"/>
    <w:rsid w:val="00ED7404"/>
    <w:rsid w:val="00EE3A9C"/>
    <w:rsid w:val="00EE4E88"/>
    <w:rsid w:val="00EF0992"/>
    <w:rsid w:val="00EF1C9C"/>
    <w:rsid w:val="00EF2E1D"/>
    <w:rsid w:val="00EF6059"/>
    <w:rsid w:val="00EF6396"/>
    <w:rsid w:val="00EF6860"/>
    <w:rsid w:val="00EF74F3"/>
    <w:rsid w:val="00EF76C3"/>
    <w:rsid w:val="00F006DB"/>
    <w:rsid w:val="00F02DB9"/>
    <w:rsid w:val="00F030D8"/>
    <w:rsid w:val="00F0642F"/>
    <w:rsid w:val="00F066EB"/>
    <w:rsid w:val="00F06717"/>
    <w:rsid w:val="00F07E05"/>
    <w:rsid w:val="00F13FCF"/>
    <w:rsid w:val="00F150A5"/>
    <w:rsid w:val="00F15237"/>
    <w:rsid w:val="00F15887"/>
    <w:rsid w:val="00F1792E"/>
    <w:rsid w:val="00F17AC8"/>
    <w:rsid w:val="00F2008C"/>
    <w:rsid w:val="00F2105B"/>
    <w:rsid w:val="00F2116C"/>
    <w:rsid w:val="00F21723"/>
    <w:rsid w:val="00F21EDD"/>
    <w:rsid w:val="00F234D2"/>
    <w:rsid w:val="00F26367"/>
    <w:rsid w:val="00F279F7"/>
    <w:rsid w:val="00F27C11"/>
    <w:rsid w:val="00F27E41"/>
    <w:rsid w:val="00F30677"/>
    <w:rsid w:val="00F3221D"/>
    <w:rsid w:val="00F32DA8"/>
    <w:rsid w:val="00F33C4F"/>
    <w:rsid w:val="00F40B2D"/>
    <w:rsid w:val="00F41322"/>
    <w:rsid w:val="00F42338"/>
    <w:rsid w:val="00F435E9"/>
    <w:rsid w:val="00F4391F"/>
    <w:rsid w:val="00F452DF"/>
    <w:rsid w:val="00F46D60"/>
    <w:rsid w:val="00F474F1"/>
    <w:rsid w:val="00F47D39"/>
    <w:rsid w:val="00F5235E"/>
    <w:rsid w:val="00F5447D"/>
    <w:rsid w:val="00F551BF"/>
    <w:rsid w:val="00F564ED"/>
    <w:rsid w:val="00F60872"/>
    <w:rsid w:val="00F61ACC"/>
    <w:rsid w:val="00F63AF8"/>
    <w:rsid w:val="00F64063"/>
    <w:rsid w:val="00F646C8"/>
    <w:rsid w:val="00F650B9"/>
    <w:rsid w:val="00F65320"/>
    <w:rsid w:val="00F65428"/>
    <w:rsid w:val="00F65B23"/>
    <w:rsid w:val="00F66A19"/>
    <w:rsid w:val="00F674A5"/>
    <w:rsid w:val="00F70F85"/>
    <w:rsid w:val="00F73BC4"/>
    <w:rsid w:val="00F74054"/>
    <w:rsid w:val="00F759EA"/>
    <w:rsid w:val="00F75E37"/>
    <w:rsid w:val="00F814B6"/>
    <w:rsid w:val="00F81734"/>
    <w:rsid w:val="00F817B5"/>
    <w:rsid w:val="00F82DEA"/>
    <w:rsid w:val="00F82ED5"/>
    <w:rsid w:val="00F847BC"/>
    <w:rsid w:val="00F84865"/>
    <w:rsid w:val="00F86F27"/>
    <w:rsid w:val="00F876AE"/>
    <w:rsid w:val="00F90621"/>
    <w:rsid w:val="00F912B3"/>
    <w:rsid w:val="00F91470"/>
    <w:rsid w:val="00F9367E"/>
    <w:rsid w:val="00F96D4C"/>
    <w:rsid w:val="00F972B3"/>
    <w:rsid w:val="00F97A37"/>
    <w:rsid w:val="00FA400D"/>
    <w:rsid w:val="00FA49E4"/>
    <w:rsid w:val="00FA4AE2"/>
    <w:rsid w:val="00FA7A77"/>
    <w:rsid w:val="00FB0210"/>
    <w:rsid w:val="00FB132B"/>
    <w:rsid w:val="00FB21F8"/>
    <w:rsid w:val="00FB23AD"/>
    <w:rsid w:val="00FB30C3"/>
    <w:rsid w:val="00FB3442"/>
    <w:rsid w:val="00FB5725"/>
    <w:rsid w:val="00FB778E"/>
    <w:rsid w:val="00FB7E0B"/>
    <w:rsid w:val="00FC0A46"/>
    <w:rsid w:val="00FC16FC"/>
    <w:rsid w:val="00FC1D53"/>
    <w:rsid w:val="00FC2996"/>
    <w:rsid w:val="00FC3D97"/>
    <w:rsid w:val="00FC4D74"/>
    <w:rsid w:val="00FC59D2"/>
    <w:rsid w:val="00FD3AE2"/>
    <w:rsid w:val="00FD3E68"/>
    <w:rsid w:val="00FD7B5B"/>
    <w:rsid w:val="00FE3D04"/>
    <w:rsid w:val="00FE4B58"/>
    <w:rsid w:val="00FE6D7C"/>
    <w:rsid w:val="00FE6E67"/>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29ED374-9E4B-AD48-B242-CF3CBD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87B868-0818-475E-A7A2-07BA2780C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63DDB4DA-6646-4F2C-AF9D-12FE66A9B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2751</TotalTime>
  <Pages>7</Pages>
  <Words>2822</Words>
  <Characters>16086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276</cp:revision>
  <cp:lastPrinted>2002-04-23T09:10:00Z</cp:lastPrinted>
  <dcterms:created xsi:type="dcterms:W3CDTF">2020-01-30T15:36:00Z</dcterms:created>
  <dcterms:modified xsi:type="dcterms:W3CDTF">2021-01-18T14:40:00Z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